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ECD4" w14:textId="77777777" w:rsidR="00D447AB" w:rsidRDefault="00D447AB">
      <w:pPr>
        <w:rPr>
          <w:rtl/>
        </w:rPr>
      </w:pPr>
    </w:p>
    <w:p w14:paraId="7F843217" w14:textId="77777777" w:rsidR="00D447AB" w:rsidRDefault="00D447AB"/>
    <w:p w14:paraId="0D829B97" w14:textId="77777777" w:rsidR="001F5667" w:rsidRDefault="001F5667" w:rsidP="00D447AB">
      <w:pPr>
        <w:rPr>
          <w:rtl/>
        </w:rPr>
      </w:pPr>
    </w:p>
    <w:p w14:paraId="21D02A71" w14:textId="3A50F840" w:rsidR="00EC4F4D" w:rsidRDefault="00DB64A5" w:rsidP="006A0D8E">
      <w:pPr>
        <w:tabs>
          <w:tab w:val="left" w:pos="8487"/>
        </w:tabs>
        <w:bidi/>
        <w:rPr>
          <w:rFonts w:ascii="David" w:hAnsi="David" w:cs="David"/>
          <w:rtl/>
        </w:rPr>
      </w:pPr>
      <w:r w:rsidRPr="00DB64A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חברה </w:t>
      </w:r>
      <w:r w:rsidRPr="00DB64A5">
        <w:rPr>
          <w:rFonts w:ascii="David" w:hAnsi="David" w:cs="David"/>
          <w:b/>
          <w:bCs/>
          <w:sz w:val="32"/>
          <w:szCs w:val="32"/>
          <w:u w:val="single"/>
        </w:rPr>
        <w:t>XX</w:t>
      </w:r>
      <w:r w:rsidR="00A61526">
        <w:rPr>
          <w:rFonts w:ascii="David" w:hAnsi="David" w:cs="David"/>
          <w:b/>
          <w:bCs/>
          <w:sz w:val="32"/>
          <w:szCs w:val="32"/>
          <w:u w:val="single"/>
        </w:rPr>
        <w:t>X</w:t>
      </w:r>
      <w:r w:rsidR="00EC4F4D" w:rsidRPr="00DB64A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="00EC4F4D" w:rsidRPr="00DB64A5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="00EC4F4D" w:rsidRPr="00DB64A5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ח.פ.</w:t>
      </w:r>
      <w:r w:rsidRPr="00DB64A5">
        <w:rPr>
          <w:rFonts w:ascii="David" w:hAnsi="David" w:cs="David"/>
          <w:b/>
          <w:bCs/>
          <w:sz w:val="32"/>
          <w:szCs w:val="32"/>
          <w:u w:val="single"/>
        </w:rPr>
        <w:t>XX</w:t>
      </w:r>
      <w:r w:rsidR="00A61526">
        <w:rPr>
          <w:rFonts w:ascii="David" w:hAnsi="David" w:cs="David"/>
          <w:b/>
          <w:bCs/>
          <w:sz w:val="32"/>
          <w:szCs w:val="32"/>
          <w:u w:val="single"/>
        </w:rPr>
        <w:t>X</w:t>
      </w:r>
      <w:r w:rsidRPr="00DB64A5">
        <w:rPr>
          <w:rFonts w:ascii="David" w:hAnsi="David" w:cs="David"/>
          <w:b/>
          <w:bCs/>
          <w:sz w:val="32"/>
          <w:szCs w:val="32"/>
          <w:u w:val="single"/>
        </w:rPr>
        <w:t xml:space="preserve"> </w:t>
      </w:r>
      <w:r w:rsidR="00EC4F4D" w:rsidRPr="00DB64A5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r w:rsidR="00EC4F4D" w:rsidRPr="00CC1C96">
        <w:rPr>
          <w:rFonts w:ascii="David" w:hAnsi="David" w:cs="David" w:hint="cs"/>
          <w:sz w:val="28"/>
          <w:szCs w:val="28"/>
          <w:rtl/>
        </w:rPr>
        <w:t xml:space="preserve">- </w:t>
      </w:r>
      <w:r w:rsidR="00EC4F4D">
        <w:rPr>
          <w:rFonts w:ascii="David" w:hAnsi="David" w:cs="David" w:hint="cs"/>
          <w:rtl/>
        </w:rPr>
        <w:t xml:space="preserve">(נתוני בנקים מעודכנים ל- </w:t>
      </w:r>
      <w:r w:rsidR="00A01B46">
        <w:rPr>
          <w:rFonts w:ascii="David" w:hAnsi="David" w:cs="David" w:hint="cs"/>
          <w:rtl/>
        </w:rPr>
        <w:t>___________</w:t>
      </w:r>
      <w:r w:rsidR="00EC4F4D">
        <w:rPr>
          <w:rFonts w:ascii="David" w:hAnsi="David" w:cs="David" w:hint="cs"/>
          <w:rtl/>
        </w:rPr>
        <w:t>)</w:t>
      </w:r>
    </w:p>
    <w:p w14:paraId="0D17F205" w14:textId="77777777" w:rsidR="001458A6" w:rsidRDefault="00EC4F4D" w:rsidP="00EC4F4D">
      <w:pPr>
        <w:bidi/>
        <w:rPr>
          <w:rFonts w:ascii="David" w:hAnsi="David" w:cs="David"/>
          <w:sz w:val="24"/>
          <w:szCs w:val="24"/>
          <w:rtl/>
        </w:rPr>
      </w:pPr>
      <w:r w:rsidRPr="001458A6">
        <w:rPr>
          <w:rFonts w:ascii="David" w:hAnsi="David" w:cs="David"/>
          <w:b/>
          <w:bCs/>
          <w:sz w:val="24"/>
          <w:szCs w:val="24"/>
          <w:u w:val="single"/>
          <w:rtl/>
        </w:rPr>
        <w:t>תיאור הפעילות העסקית</w:t>
      </w:r>
      <w:r w:rsidRPr="00EC4F4D">
        <w:rPr>
          <w:rFonts w:ascii="David" w:hAnsi="David" w:cs="David"/>
          <w:sz w:val="24"/>
          <w:szCs w:val="24"/>
          <w:rtl/>
        </w:rPr>
        <w:t xml:space="preserve"> – </w:t>
      </w:r>
    </w:p>
    <w:p w14:paraId="68440672" w14:textId="420BC52D" w:rsidR="00EC4F4D" w:rsidRPr="00FF7DF9" w:rsidRDefault="00510828" w:rsidP="001458A6">
      <w:pPr>
        <w:bidi/>
        <w:rPr>
          <w:rFonts w:ascii="David" w:hAnsi="David" w:cs="David"/>
          <w:b/>
          <w:bCs/>
          <w:sz w:val="26"/>
          <w:szCs w:val="26"/>
        </w:rPr>
      </w:pPr>
      <w:r w:rsidRPr="00FF7DF9">
        <w:rPr>
          <w:rFonts w:ascii="David" w:hAnsi="David" w:cs="David" w:hint="cs"/>
          <w:b/>
          <w:bCs/>
          <w:sz w:val="26"/>
          <w:szCs w:val="26"/>
          <w:rtl/>
        </w:rPr>
        <w:t xml:space="preserve">70 שנות פעילות ויצירה - </w:t>
      </w:r>
    </w:p>
    <w:p w14:paraId="3D7A2B7E" w14:textId="2F50CF43" w:rsidR="00E03344" w:rsidRDefault="00EC4F4D" w:rsidP="00DB64A5">
      <w:pPr>
        <w:pStyle w:val="a9"/>
        <w:numPr>
          <w:ilvl w:val="0"/>
          <w:numId w:val="3"/>
        </w:numPr>
        <w:spacing w:after="160" w:line="259" w:lineRule="auto"/>
        <w:rPr>
          <w:rFonts w:ascii="David" w:hAnsi="David" w:cs="David"/>
        </w:rPr>
      </w:pPr>
      <w:r w:rsidRPr="0083140F">
        <w:rPr>
          <w:rFonts w:ascii="David" w:hAnsi="David" w:cs="David"/>
          <w:rtl/>
        </w:rPr>
        <w:t xml:space="preserve">החברה הוקמה </w:t>
      </w:r>
      <w:r w:rsidR="00E03344">
        <w:rPr>
          <w:rFonts w:ascii="David" w:hAnsi="David" w:cs="David" w:hint="cs"/>
          <w:rtl/>
        </w:rPr>
        <w:t>בשנת 1958 ע"י אביו של הבעלים הנוכחי</w:t>
      </w:r>
      <w:r w:rsidR="00DB64A5">
        <w:rPr>
          <w:rFonts w:ascii="David" w:hAnsi="David" w:cs="David" w:hint="cs"/>
          <w:rtl/>
        </w:rPr>
        <w:t xml:space="preserve"> מר </w:t>
      </w:r>
      <w:r w:rsidR="00E03344">
        <w:rPr>
          <w:rFonts w:ascii="David" w:hAnsi="David" w:cs="David" w:hint="cs"/>
          <w:rtl/>
        </w:rPr>
        <w:t xml:space="preserve"> </w:t>
      </w:r>
      <w:r w:rsidR="00DB64A5">
        <w:rPr>
          <w:rFonts w:ascii="David" w:hAnsi="David" w:cs="David" w:hint="cs"/>
        </w:rPr>
        <w:t>XXX</w:t>
      </w:r>
      <w:r w:rsidR="00CC1C96">
        <w:rPr>
          <w:rFonts w:ascii="David" w:hAnsi="David" w:cs="David" w:hint="cs"/>
          <w:rtl/>
        </w:rPr>
        <w:t xml:space="preserve"> ז"ל</w:t>
      </w:r>
      <w:r w:rsidR="00E03344">
        <w:rPr>
          <w:rFonts w:ascii="David" w:hAnsi="David" w:cs="David" w:hint="cs"/>
          <w:rtl/>
        </w:rPr>
        <w:t>, שהתמחה בייצוא ספרי קודש לקהילות מעבר לים</w:t>
      </w:r>
      <w:r w:rsidR="00CC1C96">
        <w:rPr>
          <w:rFonts w:ascii="David" w:hAnsi="David" w:cs="David" w:hint="cs"/>
          <w:rtl/>
        </w:rPr>
        <w:t>.</w:t>
      </w:r>
      <w:r w:rsidR="00E03344">
        <w:rPr>
          <w:rFonts w:ascii="David" w:hAnsi="David" w:cs="David" w:hint="cs"/>
          <w:rtl/>
        </w:rPr>
        <w:t xml:space="preserve"> </w:t>
      </w:r>
      <w:r w:rsidR="00DB64A5">
        <w:rPr>
          <w:rFonts w:ascii="David" w:hAnsi="David" w:cs="David" w:hint="cs"/>
        </w:rPr>
        <w:t>XXX</w:t>
      </w:r>
      <w:r w:rsidR="00E03344">
        <w:rPr>
          <w:rFonts w:ascii="David" w:hAnsi="David" w:cs="David" w:hint="cs"/>
          <w:rtl/>
        </w:rPr>
        <w:t xml:space="preserve"> שכלל את הדפוס והחל להדפיס גם ללקוחות מקומיים, שדרשו עבודה באיכות יצוא. </w:t>
      </w:r>
    </w:p>
    <w:p w14:paraId="12E35BAA" w14:textId="05C84C9F" w:rsidR="00E03344" w:rsidRPr="00E03344" w:rsidRDefault="00E03344" w:rsidP="008544C2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/>
        <w:jc w:val="both"/>
        <w:rPr>
          <w:rFonts w:ascii="David" w:hAnsi="David" w:cs="David"/>
          <w:color w:val="212529"/>
        </w:rPr>
      </w:pPr>
      <w:r w:rsidRPr="00E03344">
        <w:rPr>
          <w:rFonts w:ascii="David" w:hAnsi="David" w:cs="David"/>
          <w:color w:val="212529"/>
          <w:rtl/>
        </w:rPr>
        <w:t>ב</w:t>
      </w:r>
      <w:r>
        <w:rPr>
          <w:rFonts w:ascii="David" w:hAnsi="David" w:cs="David" w:hint="cs"/>
          <w:color w:val="212529"/>
          <w:rtl/>
        </w:rPr>
        <w:t xml:space="preserve">שנת </w:t>
      </w:r>
      <w:r w:rsidRPr="00E03344">
        <w:rPr>
          <w:rFonts w:ascii="David" w:hAnsi="David" w:cs="David"/>
          <w:color w:val="212529"/>
          <w:rtl/>
        </w:rPr>
        <w:t xml:space="preserve">-1987 </w:t>
      </w:r>
      <w:r w:rsidR="00DB64A5">
        <w:rPr>
          <w:rFonts w:ascii="David" w:hAnsi="David" w:cs="David"/>
          <w:color w:val="212529"/>
        </w:rPr>
        <w:t>XXX</w:t>
      </w:r>
      <w:r w:rsidRPr="00E03344">
        <w:rPr>
          <w:rFonts w:ascii="David" w:hAnsi="David" w:cs="David"/>
          <w:color w:val="212529"/>
          <w:rtl/>
        </w:rPr>
        <w:t xml:space="preserve">, בנו של </w:t>
      </w:r>
      <w:r w:rsidR="00DB64A5">
        <w:rPr>
          <w:rFonts w:ascii="David" w:hAnsi="David" w:cs="David"/>
          <w:color w:val="212529"/>
        </w:rPr>
        <w:t>XXX</w:t>
      </w:r>
      <w:r w:rsidRPr="00E03344">
        <w:rPr>
          <w:rFonts w:ascii="David" w:hAnsi="David" w:cs="David"/>
          <w:color w:val="212529"/>
          <w:rtl/>
        </w:rPr>
        <w:t>, הצטרף ל</w:t>
      </w:r>
      <w:r w:rsidR="00DB64A5">
        <w:rPr>
          <w:rFonts w:ascii="David" w:hAnsi="David" w:cs="David"/>
          <w:color w:val="212529"/>
        </w:rPr>
        <w:t>XXX</w:t>
      </w:r>
      <w:r w:rsidRPr="00E03344">
        <w:rPr>
          <w:rFonts w:ascii="David" w:hAnsi="David" w:cs="David"/>
          <w:color w:val="212529"/>
          <w:rtl/>
        </w:rPr>
        <w:t xml:space="preserve"> שהוסיף להתרחב ולהתפתח. ב-1992 ‏נרכשה כריכייה, ב-2010 הוחל בייצור אריזות, ובשנים האחרונות ניתנים גם שירותי לוגיסטיקה. שינוע והפצה לענף הדפוס</w:t>
      </w:r>
      <w:r w:rsidRPr="00E03344">
        <w:rPr>
          <w:rFonts w:ascii="David" w:hAnsi="David" w:cs="David"/>
          <w:color w:val="212529"/>
        </w:rPr>
        <w:t>.</w:t>
      </w:r>
    </w:p>
    <w:p w14:paraId="3FB20054" w14:textId="78F28F77" w:rsidR="00E03344" w:rsidRPr="00E03344" w:rsidRDefault="00E03344" w:rsidP="008544C2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 w:rsidRPr="00E03344">
        <w:rPr>
          <w:rFonts w:ascii="David" w:hAnsi="David" w:cs="David"/>
          <w:color w:val="212529"/>
          <w:rtl/>
        </w:rPr>
        <w:t xml:space="preserve">כיום, אחרי למעלה משבעים שנות פעילות, הדפוס מנוהל על ידי </w:t>
      </w:r>
      <w:r w:rsidR="00DB64A5">
        <w:rPr>
          <w:rFonts w:ascii="David" w:hAnsi="David" w:cs="David"/>
          <w:color w:val="212529"/>
        </w:rPr>
        <w:t>XXX</w:t>
      </w:r>
      <w:r w:rsidRPr="00E03344">
        <w:rPr>
          <w:rFonts w:ascii="David" w:hAnsi="David" w:cs="David"/>
          <w:color w:val="212529"/>
          <w:rtl/>
        </w:rPr>
        <w:t xml:space="preserve"> ורעייתו </w:t>
      </w:r>
      <w:r w:rsidR="00DB64A5">
        <w:rPr>
          <w:rFonts w:ascii="David" w:hAnsi="David" w:cs="David"/>
          <w:color w:val="212529"/>
        </w:rPr>
        <w:t>XXX</w:t>
      </w:r>
      <w:r w:rsidRPr="00E03344">
        <w:rPr>
          <w:rFonts w:ascii="David" w:hAnsi="David" w:cs="David"/>
          <w:color w:val="212529"/>
          <w:rtl/>
        </w:rPr>
        <w:t xml:space="preserve">, וידוע באיכותו ובקפדנותו; זו מתאפשרת בזכות ניהול משפחתי ותיק ומנוסה, צוות עובדים מיומן ואכפתי, וציוד ברמה הגבוהה </w:t>
      </w:r>
      <w:r>
        <w:rPr>
          <w:rFonts w:ascii="David" w:hAnsi="David" w:cs="David" w:hint="cs"/>
          <w:color w:val="212529"/>
          <w:rtl/>
        </w:rPr>
        <w:t>בעולם.</w:t>
      </w:r>
    </w:p>
    <w:p w14:paraId="44B9F0BD" w14:textId="04F00019" w:rsidR="00C51026" w:rsidRPr="00C51026" w:rsidRDefault="00DB64A5" w:rsidP="003D080A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color w:val="212529"/>
          <w:shd w:val="clear" w:color="auto" w:fill="FFFFFF"/>
          <w:rtl/>
        </w:rPr>
        <w:t xml:space="preserve">חברת </w:t>
      </w:r>
      <w:r>
        <w:rPr>
          <w:rFonts w:ascii="David" w:hAnsi="David" w:cs="David"/>
          <w:color w:val="212529"/>
          <w:shd w:val="clear" w:color="auto" w:fill="FFFFFF"/>
        </w:rPr>
        <w:t>XXX</w:t>
      </w:r>
      <w:r w:rsidR="008544C2" w:rsidRPr="008544C2">
        <w:rPr>
          <w:rFonts w:ascii="David" w:hAnsi="David" w:cs="David"/>
          <w:color w:val="212529"/>
          <w:shd w:val="clear" w:color="auto" w:fill="FFFFFF"/>
          <w:rtl/>
        </w:rPr>
        <w:t xml:space="preserve"> ה</w:t>
      </w:r>
      <w:r>
        <w:rPr>
          <w:rFonts w:ascii="David" w:hAnsi="David" w:cs="David" w:hint="cs"/>
          <w:color w:val="212529"/>
          <w:shd w:val="clear" w:color="auto" w:fill="FFFFFF"/>
          <w:rtl/>
        </w:rPr>
        <w:t>י</w:t>
      </w:r>
      <w:r w:rsidR="008544C2" w:rsidRPr="008544C2">
        <w:rPr>
          <w:rFonts w:ascii="David" w:hAnsi="David" w:cs="David"/>
          <w:color w:val="212529"/>
          <w:shd w:val="clear" w:color="auto" w:fill="FFFFFF"/>
          <w:rtl/>
        </w:rPr>
        <w:t xml:space="preserve">א אחד מבתי הדפוס הוותיקים </w:t>
      </w:r>
      <w:r>
        <w:rPr>
          <w:rFonts w:ascii="David" w:hAnsi="David" w:cs="David" w:hint="cs"/>
          <w:color w:val="212529"/>
          <w:shd w:val="clear" w:color="auto" w:fill="FFFFFF"/>
          <w:rtl/>
        </w:rPr>
        <w:t>בישראל</w:t>
      </w:r>
      <w:r w:rsidR="008544C2" w:rsidRPr="008544C2">
        <w:rPr>
          <w:rFonts w:ascii="David" w:hAnsi="David" w:cs="David"/>
          <w:color w:val="212529"/>
          <w:shd w:val="clear" w:color="auto" w:fill="FFFFFF"/>
          <w:rtl/>
        </w:rPr>
        <w:t xml:space="preserve"> ויצואן מוסמך מאז שנות השישים של המאה העשרים. בית הדפוס מנוהל על ידי הדור השני לבעליו כמפעל משפחתי-אנושי שמקפיד על רמה מקצועית גבוהה מאוד. בזכות גודל הביניים שלו, ל</w:t>
      </w:r>
      <w:r>
        <w:rPr>
          <w:rFonts w:ascii="David" w:hAnsi="David" w:cs="David"/>
          <w:color w:val="212529"/>
          <w:shd w:val="clear" w:color="auto" w:fill="FFFFFF"/>
        </w:rPr>
        <w:t>XXX</w:t>
      </w:r>
      <w:r w:rsidR="008544C2" w:rsidRPr="008544C2">
        <w:rPr>
          <w:rFonts w:ascii="David" w:hAnsi="David" w:cs="David"/>
          <w:color w:val="212529"/>
          <w:shd w:val="clear" w:color="auto" w:fill="FFFFFF"/>
          <w:rtl/>
        </w:rPr>
        <w:t xml:space="preserve"> יש את הגמישות הנחוצה לעבוד עם לקוחות בגדלים שונים ומתחומים שונים. בזכות הציוד המעודכן ואהבת המקצוע של הבעלים והצוות יש ל</w:t>
      </w:r>
      <w:r>
        <w:rPr>
          <w:rFonts w:ascii="David" w:hAnsi="David" w:cs="David"/>
          <w:color w:val="212529"/>
          <w:shd w:val="clear" w:color="auto" w:fill="FFFFFF"/>
        </w:rPr>
        <w:t>XXX-</w:t>
      </w:r>
      <w:r w:rsidR="008544C2" w:rsidRPr="008544C2">
        <w:rPr>
          <w:rFonts w:ascii="David" w:hAnsi="David" w:cs="David"/>
          <w:color w:val="212529"/>
          <w:shd w:val="clear" w:color="auto" w:fill="FFFFFF"/>
          <w:rtl/>
        </w:rPr>
        <w:t xml:space="preserve"> מוניטין של מוסד שמחבר בין אמנות ותעשייה. </w:t>
      </w:r>
      <w:r w:rsidR="00CC1C96">
        <w:rPr>
          <w:rFonts w:ascii="David" w:hAnsi="David" w:cs="David" w:hint="cs"/>
          <w:color w:val="212529"/>
          <w:shd w:val="clear" w:color="auto" w:fill="FFFFFF"/>
          <w:rtl/>
        </w:rPr>
        <w:t xml:space="preserve"> </w:t>
      </w:r>
    </w:p>
    <w:p w14:paraId="1B855E41" w14:textId="376C3F2C" w:rsidR="008544C2" w:rsidRPr="008544C2" w:rsidRDefault="008544C2" w:rsidP="003D080A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 w:rsidRPr="008544C2">
        <w:rPr>
          <w:rFonts w:ascii="David" w:hAnsi="David" w:cs="David"/>
          <w:color w:val="212529"/>
          <w:shd w:val="clear" w:color="auto" w:fill="FFFFFF"/>
          <w:rtl/>
        </w:rPr>
        <w:t>ל</w:t>
      </w:r>
      <w:r w:rsidR="00DB64A5">
        <w:rPr>
          <w:rFonts w:ascii="David" w:hAnsi="David" w:cs="David"/>
          <w:color w:val="212529"/>
          <w:shd w:val="clear" w:color="auto" w:fill="FFFFFF"/>
        </w:rPr>
        <w:t>XXX</w:t>
      </w:r>
      <w:r w:rsidRPr="008544C2">
        <w:rPr>
          <w:rFonts w:ascii="David" w:hAnsi="David" w:cs="David"/>
          <w:color w:val="212529"/>
          <w:shd w:val="clear" w:color="auto" w:fill="FFFFFF"/>
          <w:rtl/>
        </w:rPr>
        <w:t xml:space="preserve"> הסמכה של</w:t>
      </w:r>
      <w:r w:rsidRPr="008544C2">
        <w:rPr>
          <w:rFonts w:ascii="David" w:hAnsi="David" w:cs="David"/>
          <w:color w:val="212529"/>
          <w:shd w:val="clear" w:color="auto" w:fill="FFFFFF"/>
        </w:rPr>
        <w:t> ISO 9001:2015.</w:t>
      </w:r>
      <w:r>
        <w:rPr>
          <w:rFonts w:ascii="David" w:hAnsi="David" w:cs="David" w:hint="cs"/>
          <w:color w:val="212529"/>
          <w:shd w:val="clear" w:color="auto" w:fill="FFFFFF"/>
          <w:rtl/>
        </w:rPr>
        <w:t>.</w:t>
      </w:r>
    </w:p>
    <w:p w14:paraId="7D4D85AD" w14:textId="610DE527" w:rsidR="008544C2" w:rsidRDefault="00F609B1" w:rsidP="008544C2">
      <w:pPr>
        <w:bidi/>
        <w:spacing w:after="160" w:line="259" w:lineRule="auto"/>
        <w:jc w:val="both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יתרונות הדפוס היום</w:t>
      </w:r>
    </w:p>
    <w:p w14:paraId="3684A1DA" w14:textId="1024ACE8" w:rsidR="00F609B1" w:rsidRPr="00CA4664" w:rsidRDefault="00F609B1" w:rsidP="00CA4664">
      <w:pPr>
        <w:pStyle w:val="3"/>
        <w:numPr>
          <w:ilvl w:val="0"/>
          <w:numId w:val="3"/>
        </w:numPr>
        <w:shd w:val="clear" w:color="auto" w:fill="FFFFFF"/>
        <w:bidi/>
        <w:spacing w:before="0" w:line="300" w:lineRule="atLeast"/>
        <w:jc w:val="both"/>
        <w:rPr>
          <w:rFonts w:ascii="David" w:hAnsi="David" w:cs="David"/>
          <w:color w:val="212529"/>
          <w:rtl/>
        </w:rPr>
      </w:pPr>
      <w:r w:rsidRPr="00CA4664">
        <w:rPr>
          <w:rFonts w:ascii="David" w:hAnsi="David" w:cs="David"/>
          <w:b/>
          <w:bCs/>
          <w:color w:val="4A4A4A"/>
          <w:rtl/>
        </w:rPr>
        <w:t xml:space="preserve">ותק ומקצועיות - </w:t>
      </w:r>
      <w:r w:rsidRPr="00CA4664">
        <w:rPr>
          <w:rFonts w:ascii="David" w:hAnsi="David" w:cs="David"/>
          <w:color w:val="212529"/>
          <w:rtl/>
        </w:rPr>
        <w:t>למעלה משבעים שנות פעילות מקנות לדפוס יציבות וניסיון רב</w:t>
      </w:r>
      <w:r w:rsidRPr="00CA4664">
        <w:rPr>
          <w:rFonts w:ascii="David" w:hAnsi="David" w:cs="David"/>
          <w:color w:val="212529"/>
        </w:rPr>
        <w:t>.</w:t>
      </w:r>
    </w:p>
    <w:p w14:paraId="14C4FFE7" w14:textId="25459C03" w:rsidR="00F609B1" w:rsidRPr="00CA4664" w:rsidRDefault="00F609B1" w:rsidP="00CA4664">
      <w:pPr>
        <w:pStyle w:val="3"/>
        <w:numPr>
          <w:ilvl w:val="0"/>
          <w:numId w:val="3"/>
        </w:numPr>
        <w:shd w:val="clear" w:color="auto" w:fill="FFFFFF"/>
        <w:bidi/>
        <w:spacing w:before="0" w:line="300" w:lineRule="atLeast"/>
        <w:jc w:val="both"/>
        <w:rPr>
          <w:rFonts w:ascii="David" w:hAnsi="David" w:cs="David"/>
          <w:color w:val="212529"/>
        </w:rPr>
      </w:pPr>
      <w:r w:rsidRPr="00CA4664">
        <w:rPr>
          <w:rFonts w:ascii="David" w:hAnsi="David" w:cs="David"/>
          <w:b/>
          <w:bCs/>
          <w:color w:val="4A4A4A"/>
          <w:rtl/>
        </w:rPr>
        <w:t xml:space="preserve">מגוון התמחויות - </w:t>
      </w:r>
      <w:r w:rsidRPr="00CA4664">
        <w:rPr>
          <w:rFonts w:ascii="David" w:hAnsi="David" w:cs="David"/>
          <w:color w:val="212529"/>
          <w:rtl/>
        </w:rPr>
        <w:t>מאפשר שילוב של עבודות שונות (הדפסה, אריזות, קיפולים) ואספקת מוצר סופי מורכב</w:t>
      </w:r>
      <w:r w:rsidRPr="00CA4664">
        <w:rPr>
          <w:rFonts w:ascii="David" w:hAnsi="David" w:cs="David"/>
          <w:color w:val="212529"/>
        </w:rPr>
        <w:t>.</w:t>
      </w:r>
    </w:p>
    <w:p w14:paraId="001985B0" w14:textId="345FEA09" w:rsidR="00F609B1" w:rsidRPr="00CA4664" w:rsidRDefault="001458A6" w:rsidP="00CA4664">
      <w:pPr>
        <w:pStyle w:val="3"/>
        <w:numPr>
          <w:ilvl w:val="0"/>
          <w:numId w:val="3"/>
        </w:numPr>
        <w:shd w:val="clear" w:color="auto" w:fill="FFFFFF"/>
        <w:bidi/>
        <w:spacing w:before="0" w:line="300" w:lineRule="atLeast"/>
        <w:jc w:val="both"/>
        <w:rPr>
          <w:rFonts w:ascii="David" w:hAnsi="David" w:cs="David"/>
          <w:color w:val="212529"/>
        </w:rPr>
      </w:pPr>
      <w:r>
        <w:rPr>
          <w:rFonts w:ascii="David" w:hAnsi="David" w:cs="David" w:hint="cs"/>
          <w:b/>
          <w:bCs/>
          <w:color w:val="4A4A4A"/>
          <w:rtl/>
        </w:rPr>
        <w:t>דפוס בוטיק ב</w:t>
      </w:r>
      <w:r w:rsidR="00F609B1" w:rsidRPr="00CA4664">
        <w:rPr>
          <w:rFonts w:ascii="David" w:hAnsi="David" w:cs="David"/>
          <w:b/>
          <w:bCs/>
          <w:color w:val="4A4A4A"/>
          <w:rtl/>
        </w:rPr>
        <w:t>גודל בינ</w:t>
      </w:r>
      <w:r>
        <w:rPr>
          <w:rFonts w:ascii="David" w:hAnsi="David" w:cs="David" w:hint="cs"/>
          <w:b/>
          <w:bCs/>
          <w:color w:val="4A4A4A"/>
          <w:rtl/>
        </w:rPr>
        <w:t xml:space="preserve">וני </w:t>
      </w:r>
      <w:r w:rsidR="00CA4664" w:rsidRPr="00CA4664">
        <w:rPr>
          <w:rFonts w:ascii="David" w:hAnsi="David" w:cs="David"/>
          <w:b/>
          <w:bCs/>
          <w:color w:val="4A4A4A"/>
          <w:rtl/>
        </w:rPr>
        <w:t xml:space="preserve"> - </w:t>
      </w:r>
      <w:r w:rsidR="00F609B1" w:rsidRPr="00CA4664">
        <w:rPr>
          <w:rFonts w:ascii="David" w:hAnsi="David" w:cs="David"/>
          <w:color w:val="212529"/>
          <w:rtl/>
        </w:rPr>
        <w:t>מאפשר גמישות בביצוע עבודות ללקוחות עסקיים ופרטיים; ביצוע עבודות גדולות ומורכבות, שמעבר ליכולת של בתי דפוס קטנים, וביצוע עבודות קטנות, שבתי דפוס גדולים מאוד אינם ערוכים לטפל בהן</w:t>
      </w:r>
      <w:r w:rsidR="00F609B1" w:rsidRPr="00CA4664">
        <w:rPr>
          <w:rFonts w:ascii="David" w:hAnsi="David" w:cs="David"/>
          <w:color w:val="212529"/>
        </w:rPr>
        <w:t>.</w:t>
      </w:r>
    </w:p>
    <w:p w14:paraId="6BA8A4B0" w14:textId="0E07E9E8" w:rsidR="00F609B1" w:rsidRPr="00CA4664" w:rsidRDefault="00F609B1" w:rsidP="00CA4664">
      <w:pPr>
        <w:pStyle w:val="3"/>
        <w:numPr>
          <w:ilvl w:val="0"/>
          <w:numId w:val="3"/>
        </w:numPr>
        <w:shd w:val="clear" w:color="auto" w:fill="FFFFFF"/>
        <w:bidi/>
        <w:spacing w:before="0" w:line="300" w:lineRule="atLeast"/>
        <w:jc w:val="both"/>
        <w:rPr>
          <w:rFonts w:ascii="David" w:hAnsi="David" w:cs="David"/>
          <w:color w:val="212529"/>
        </w:rPr>
      </w:pPr>
      <w:r w:rsidRPr="00CA4664">
        <w:rPr>
          <w:rFonts w:ascii="David" w:hAnsi="David" w:cs="David"/>
          <w:b/>
          <w:bCs/>
          <w:color w:val="4A4A4A"/>
          <w:rtl/>
        </w:rPr>
        <w:t>ציוד ברמה הגבוהה בעולם</w:t>
      </w:r>
      <w:r w:rsidR="00CA4664" w:rsidRPr="00CA4664">
        <w:rPr>
          <w:rFonts w:ascii="David" w:hAnsi="David" w:cs="David"/>
          <w:b/>
          <w:bCs/>
          <w:color w:val="4A4A4A"/>
          <w:rtl/>
        </w:rPr>
        <w:t xml:space="preserve"> - </w:t>
      </w:r>
      <w:r w:rsidRPr="00CA4664">
        <w:rPr>
          <w:rFonts w:ascii="David" w:hAnsi="David" w:cs="David"/>
          <w:color w:val="212529"/>
          <w:rtl/>
        </w:rPr>
        <w:t xml:space="preserve">שתי מכונות </w:t>
      </w:r>
      <w:proofErr w:type="spellStart"/>
      <w:r w:rsidRPr="00CA4664">
        <w:rPr>
          <w:rFonts w:ascii="David" w:hAnsi="David" w:cs="David"/>
          <w:color w:val="212529"/>
          <w:rtl/>
        </w:rPr>
        <w:t>היידלברג</w:t>
      </w:r>
      <w:proofErr w:type="spellEnd"/>
      <w:r w:rsidRPr="00CA4664">
        <w:rPr>
          <w:rFonts w:ascii="David" w:hAnsi="David" w:cs="David"/>
          <w:color w:val="212529"/>
        </w:rPr>
        <w:t xml:space="preserve"> XL 4 </w:t>
      </w:r>
      <w:r w:rsidRPr="00CA4664">
        <w:rPr>
          <w:rFonts w:ascii="David" w:hAnsi="David" w:cs="David"/>
          <w:color w:val="212529"/>
          <w:rtl/>
        </w:rPr>
        <w:t>ו</w:t>
      </w:r>
      <w:r w:rsidRPr="00CA4664">
        <w:rPr>
          <w:rFonts w:ascii="David" w:hAnsi="David" w:cs="David"/>
          <w:color w:val="212529"/>
        </w:rPr>
        <w:t xml:space="preserve">-XL5+L, </w:t>
      </w:r>
      <w:r w:rsidRPr="00CA4664">
        <w:rPr>
          <w:rFonts w:ascii="David" w:hAnsi="David" w:cs="David"/>
          <w:color w:val="212529"/>
          <w:rtl/>
        </w:rPr>
        <w:t xml:space="preserve">ושתי מכונות אופסט שני צבעים </w:t>
      </w:r>
      <w:proofErr w:type="spellStart"/>
      <w:r w:rsidRPr="00CA4664">
        <w:rPr>
          <w:rFonts w:ascii="David" w:hAnsi="David" w:cs="David"/>
          <w:color w:val="212529"/>
          <w:rtl/>
        </w:rPr>
        <w:t>ספידמסטר</w:t>
      </w:r>
      <w:proofErr w:type="spellEnd"/>
      <w:r w:rsidRPr="00CA4664">
        <w:rPr>
          <w:rFonts w:ascii="David" w:hAnsi="David" w:cs="David"/>
          <w:color w:val="212529"/>
        </w:rPr>
        <w:t xml:space="preserve"> P; </w:t>
      </w:r>
      <w:r w:rsidRPr="00CA4664">
        <w:rPr>
          <w:rFonts w:ascii="David" w:hAnsi="David" w:cs="David"/>
          <w:color w:val="212529"/>
          <w:rtl/>
        </w:rPr>
        <w:t xml:space="preserve">מכונות אלה מאפשרות ביצוע עבודות מורכבות באיכות </w:t>
      </w:r>
      <w:proofErr w:type="spellStart"/>
      <w:r w:rsidRPr="00CA4664">
        <w:rPr>
          <w:rFonts w:ascii="David" w:hAnsi="David" w:cs="David"/>
          <w:color w:val="212529"/>
          <w:rtl/>
        </w:rPr>
        <w:t>מוזיאלית</w:t>
      </w:r>
      <w:proofErr w:type="spellEnd"/>
      <w:r w:rsidRPr="00CA4664">
        <w:rPr>
          <w:rFonts w:ascii="David" w:hAnsi="David" w:cs="David"/>
          <w:color w:val="212529"/>
          <w:rtl/>
        </w:rPr>
        <w:t>, בדיוק רב, במהירות גבוהה ועל חומרים מגוונים</w:t>
      </w:r>
      <w:r w:rsidRPr="00CA4664">
        <w:rPr>
          <w:rFonts w:ascii="David" w:hAnsi="David" w:cs="David"/>
          <w:color w:val="212529"/>
        </w:rPr>
        <w:t>.</w:t>
      </w:r>
    </w:p>
    <w:p w14:paraId="31EC7F8E" w14:textId="2EA5D96B" w:rsidR="00F609B1" w:rsidRPr="00CA4664" w:rsidRDefault="00F609B1" w:rsidP="00617D14">
      <w:pPr>
        <w:pStyle w:val="3"/>
        <w:numPr>
          <w:ilvl w:val="0"/>
          <w:numId w:val="3"/>
        </w:numPr>
        <w:shd w:val="clear" w:color="auto" w:fill="FFFFFF"/>
        <w:bidi/>
        <w:spacing w:before="0" w:line="300" w:lineRule="atLeast"/>
        <w:jc w:val="both"/>
        <w:rPr>
          <w:rFonts w:ascii="David" w:hAnsi="David" w:cs="David"/>
          <w:color w:val="212529"/>
          <w:rtl/>
        </w:rPr>
      </w:pPr>
      <w:r w:rsidRPr="00CA4664">
        <w:rPr>
          <w:rFonts w:ascii="David" w:hAnsi="David" w:cs="David"/>
          <w:b/>
          <w:bCs/>
          <w:color w:val="4A4A4A"/>
          <w:rtl/>
        </w:rPr>
        <w:t>בעלות וניהול משפחתיים</w:t>
      </w:r>
      <w:r w:rsidR="00CA4664" w:rsidRPr="00CA4664">
        <w:rPr>
          <w:rFonts w:ascii="David" w:hAnsi="David" w:cs="David"/>
          <w:b/>
          <w:bCs/>
          <w:color w:val="4A4A4A"/>
          <w:rtl/>
        </w:rPr>
        <w:t xml:space="preserve"> - </w:t>
      </w:r>
      <w:r w:rsidRPr="00CA4664">
        <w:rPr>
          <w:rFonts w:ascii="David" w:hAnsi="David" w:cs="David"/>
          <w:color w:val="212529"/>
          <w:rtl/>
        </w:rPr>
        <w:t>באים לביטוי במחויבות לעסק, באכפתיות כלפי הלקוחות וכלפי העבודות, ובקשר לא אמצעי בין ההנהלה והלקוחות</w:t>
      </w:r>
      <w:r w:rsidRPr="00CA4664">
        <w:rPr>
          <w:rFonts w:ascii="David" w:hAnsi="David" w:cs="David"/>
          <w:color w:val="212529"/>
        </w:rPr>
        <w:t>.</w:t>
      </w:r>
    </w:p>
    <w:p w14:paraId="58E63810" w14:textId="5CBB6690" w:rsidR="00F609B1" w:rsidRPr="00CA4664" w:rsidRDefault="00F609B1" w:rsidP="008D397D">
      <w:pPr>
        <w:pStyle w:val="3"/>
        <w:numPr>
          <w:ilvl w:val="0"/>
          <w:numId w:val="3"/>
        </w:numPr>
        <w:shd w:val="clear" w:color="auto" w:fill="FFFFFF"/>
        <w:bidi/>
        <w:spacing w:before="0" w:line="300" w:lineRule="atLeast"/>
        <w:jc w:val="both"/>
        <w:rPr>
          <w:rFonts w:ascii="David" w:hAnsi="David" w:cs="David"/>
          <w:color w:val="4A4A4A"/>
        </w:rPr>
      </w:pPr>
      <w:r w:rsidRPr="00CA4664">
        <w:rPr>
          <w:rFonts w:ascii="David" w:hAnsi="David" w:cs="David"/>
          <w:b/>
          <w:bCs/>
          <w:color w:val="4A4A4A"/>
          <w:rtl/>
        </w:rPr>
        <w:t>צוות מקצועי</w:t>
      </w:r>
      <w:r w:rsidR="00CA4664" w:rsidRPr="00CA4664">
        <w:rPr>
          <w:rFonts w:ascii="David" w:hAnsi="David" w:cs="David"/>
          <w:b/>
          <w:bCs/>
          <w:color w:val="4A4A4A"/>
          <w:rtl/>
        </w:rPr>
        <w:t xml:space="preserve"> - </w:t>
      </w:r>
      <w:r w:rsidR="00CA4664" w:rsidRPr="00CA4664">
        <w:rPr>
          <w:rFonts w:ascii="David" w:hAnsi="David" w:cs="David"/>
          <w:color w:val="212529"/>
          <w:shd w:val="clear" w:color="auto" w:fill="FFFFFF"/>
          <w:rtl/>
        </w:rPr>
        <w:t>האופי המשפחתי והמקצועי של בית הדפוס הוביל לגיבוש צוות עובדים מיומן, אנושי ומחויב</w:t>
      </w:r>
      <w:r w:rsidR="00CA4664" w:rsidRPr="00CA4664">
        <w:rPr>
          <w:rFonts w:ascii="David" w:hAnsi="David" w:cs="David"/>
          <w:color w:val="212529"/>
          <w:shd w:val="clear" w:color="auto" w:fill="FFFFFF"/>
        </w:rPr>
        <w:t>.</w:t>
      </w:r>
    </w:p>
    <w:p w14:paraId="59C90845" w14:textId="6D93954E" w:rsidR="00F609B1" w:rsidRDefault="00F609B1" w:rsidP="00007F20">
      <w:pPr>
        <w:pStyle w:val="3"/>
        <w:numPr>
          <w:ilvl w:val="0"/>
          <w:numId w:val="3"/>
        </w:numPr>
        <w:shd w:val="clear" w:color="auto" w:fill="FFFFFF"/>
        <w:bidi/>
        <w:spacing w:before="0" w:line="330" w:lineRule="atLeast"/>
        <w:jc w:val="both"/>
        <w:rPr>
          <w:rFonts w:ascii="David" w:hAnsi="David" w:cs="David"/>
          <w:color w:val="212529"/>
          <w:rtl/>
        </w:rPr>
      </w:pPr>
      <w:r w:rsidRPr="008D397D">
        <w:rPr>
          <w:rFonts w:ascii="David" w:hAnsi="David" w:cs="David"/>
          <w:b/>
          <w:bCs/>
          <w:color w:val="4A4A4A"/>
          <w:rtl/>
        </w:rPr>
        <w:t>איכות יצוא</w:t>
      </w:r>
      <w:r w:rsidR="00CA4664" w:rsidRPr="00CA4664">
        <w:rPr>
          <w:rFonts w:ascii="David" w:hAnsi="David" w:cs="David"/>
          <w:b/>
          <w:bCs/>
          <w:color w:val="4A4A4A"/>
          <w:sz w:val="30"/>
          <w:szCs w:val="30"/>
          <w:rtl/>
        </w:rPr>
        <w:t xml:space="preserve"> - </w:t>
      </w:r>
      <w:r w:rsidRPr="00CA4664">
        <w:rPr>
          <w:rFonts w:ascii="David" w:hAnsi="David" w:cs="David"/>
          <w:color w:val="212529"/>
          <w:rtl/>
        </w:rPr>
        <w:t xml:space="preserve">בית הדפוס נפתח במטרה לייצר לשם יצוא; אוריינטציה זו מכתיבה את רמת הביצוע של העבודות, לרבות ספרים, אריזות, משחקים וכן הדפסות מיוחדות על </w:t>
      </w:r>
      <w:proofErr w:type="spellStart"/>
      <w:r w:rsidRPr="00CA4664">
        <w:rPr>
          <w:rFonts w:ascii="David" w:hAnsi="David" w:cs="David"/>
          <w:color w:val="212529"/>
          <w:rtl/>
        </w:rPr>
        <w:t>פוליפרופילן</w:t>
      </w:r>
      <w:proofErr w:type="spellEnd"/>
      <w:r w:rsidRPr="00CA4664">
        <w:rPr>
          <w:rFonts w:ascii="David" w:hAnsi="David" w:cs="David"/>
          <w:color w:val="212529"/>
        </w:rPr>
        <w:t>.</w:t>
      </w:r>
    </w:p>
    <w:p w14:paraId="51D3CE9E" w14:textId="45AA51D9" w:rsidR="005A006E" w:rsidRDefault="005A006E" w:rsidP="005A006E">
      <w:pPr>
        <w:bidi/>
        <w:rPr>
          <w:rFonts w:hint="cs"/>
        </w:rPr>
      </w:pPr>
    </w:p>
    <w:p w14:paraId="3212D27E" w14:textId="1721EB64" w:rsidR="005A006E" w:rsidRDefault="005A006E" w:rsidP="005A006E">
      <w:pPr>
        <w:bidi/>
        <w:rPr>
          <w:rtl/>
        </w:rPr>
      </w:pPr>
    </w:p>
    <w:p w14:paraId="0B5016F9" w14:textId="1A8E186A" w:rsidR="005A006E" w:rsidRDefault="005A006E" w:rsidP="005A006E">
      <w:pPr>
        <w:bidi/>
        <w:rPr>
          <w:rtl/>
        </w:rPr>
      </w:pPr>
    </w:p>
    <w:p w14:paraId="584B58B2" w14:textId="5D969BB9" w:rsidR="005A006E" w:rsidRDefault="005A006E" w:rsidP="005A006E">
      <w:pPr>
        <w:bidi/>
        <w:rPr>
          <w:rtl/>
        </w:rPr>
      </w:pPr>
    </w:p>
    <w:p w14:paraId="75E0FA18" w14:textId="52E76E84" w:rsidR="005A006E" w:rsidRDefault="005A006E" w:rsidP="005A006E">
      <w:pPr>
        <w:bidi/>
        <w:rPr>
          <w:rtl/>
        </w:rPr>
      </w:pPr>
    </w:p>
    <w:p w14:paraId="73A7418D" w14:textId="77777777" w:rsidR="00715E53" w:rsidRDefault="00715E53" w:rsidP="005A006E">
      <w:pPr>
        <w:bidi/>
        <w:spacing w:after="160" w:line="259" w:lineRule="auto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35A8A67B" w14:textId="08D87904" w:rsidR="005A006E" w:rsidRPr="005A006E" w:rsidRDefault="005A006E" w:rsidP="00715E53">
      <w:pPr>
        <w:bidi/>
        <w:spacing w:after="160" w:line="259" w:lineRule="auto"/>
        <w:rPr>
          <w:rFonts w:ascii="David" w:hAnsi="David" w:cs="David"/>
          <w:b/>
          <w:bCs/>
          <w:sz w:val="26"/>
          <w:szCs w:val="26"/>
          <w:u w:val="single"/>
        </w:rPr>
      </w:pPr>
      <w:r w:rsidRPr="005A006E">
        <w:rPr>
          <w:rFonts w:ascii="David" w:hAnsi="David" w:cs="David" w:hint="cs"/>
          <w:b/>
          <w:bCs/>
          <w:sz w:val="26"/>
          <w:szCs w:val="26"/>
          <w:u w:val="single"/>
          <w:rtl/>
        </w:rPr>
        <w:t>הדפוס בשנים 2022-2025</w:t>
      </w:r>
    </w:p>
    <w:p w14:paraId="327D5FB9" w14:textId="3B444254" w:rsidR="000F2E98" w:rsidRDefault="00EC4F4D" w:rsidP="00697944">
      <w:pPr>
        <w:pStyle w:val="a9"/>
        <w:numPr>
          <w:ilvl w:val="0"/>
          <w:numId w:val="3"/>
        </w:numPr>
        <w:spacing w:after="160" w:line="360" w:lineRule="auto"/>
        <w:rPr>
          <w:rFonts w:ascii="David" w:hAnsi="David" w:cs="David"/>
          <w:b/>
          <w:bCs/>
        </w:rPr>
      </w:pPr>
      <w:r w:rsidRPr="00225F56">
        <w:rPr>
          <w:rFonts w:ascii="David" w:hAnsi="David" w:cs="David" w:hint="cs"/>
          <w:b/>
          <w:bCs/>
          <w:rtl/>
        </w:rPr>
        <w:t xml:space="preserve">החברה </w:t>
      </w:r>
      <w:r w:rsidR="00CA4664">
        <w:rPr>
          <w:rFonts w:ascii="David" w:hAnsi="David" w:cs="David" w:hint="cs"/>
          <w:b/>
          <w:bCs/>
          <w:rtl/>
        </w:rPr>
        <w:t>קנתה בשנה האחרונה שלוש מכונות</w:t>
      </w:r>
      <w:r w:rsidR="000F2E98">
        <w:rPr>
          <w:rFonts w:ascii="David" w:hAnsi="David" w:cs="David" w:hint="cs"/>
          <w:b/>
          <w:bCs/>
          <w:rtl/>
        </w:rPr>
        <w:t xml:space="preserve"> </w:t>
      </w:r>
      <w:proofErr w:type="spellStart"/>
      <w:r w:rsidR="000F2E98">
        <w:rPr>
          <w:rFonts w:ascii="David" w:hAnsi="David" w:cs="David" w:hint="cs"/>
          <w:b/>
          <w:bCs/>
          <w:rtl/>
        </w:rPr>
        <w:t>לג</w:t>
      </w:r>
      <w:r w:rsidR="00DB64A5">
        <w:rPr>
          <w:rFonts w:ascii="David" w:hAnsi="David" w:cs="David" w:hint="cs"/>
          <w:b/>
          <w:bCs/>
          <w:rtl/>
        </w:rPr>
        <w:t>י</w:t>
      </w:r>
      <w:r w:rsidR="000F2E98">
        <w:rPr>
          <w:rFonts w:ascii="David" w:hAnsi="David" w:cs="David" w:hint="cs"/>
          <w:b/>
          <w:bCs/>
          <w:rtl/>
        </w:rPr>
        <w:t>מורים</w:t>
      </w:r>
      <w:proofErr w:type="spellEnd"/>
      <w:r w:rsidR="000F2E98">
        <w:rPr>
          <w:rFonts w:ascii="David" w:hAnsi="David" w:cs="David" w:hint="cs"/>
          <w:b/>
          <w:bCs/>
          <w:rtl/>
        </w:rPr>
        <w:t>.</w:t>
      </w:r>
    </w:p>
    <w:p w14:paraId="52CAAC4C" w14:textId="4440BDF2" w:rsidR="000F2E98" w:rsidRDefault="000F2E98" w:rsidP="00617D14">
      <w:pPr>
        <w:pStyle w:val="a9"/>
        <w:numPr>
          <w:ilvl w:val="0"/>
          <w:numId w:val="3"/>
        </w:numPr>
        <w:spacing w:after="160"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מכונה אחת - למינציה</w:t>
      </w:r>
      <w:r w:rsidR="00915A65">
        <w:rPr>
          <w:rFonts w:ascii="David" w:hAnsi="David" w:cs="David" w:hint="cs"/>
          <w:b/>
          <w:bCs/>
          <w:rtl/>
        </w:rPr>
        <w:t xml:space="preserve"> (ציפוי ניילון על נייר)</w:t>
      </w:r>
      <w:r w:rsidR="008D397D">
        <w:rPr>
          <w:rFonts w:ascii="David" w:hAnsi="David" w:cs="David" w:hint="cs"/>
          <w:b/>
          <w:bCs/>
          <w:rtl/>
        </w:rPr>
        <w:t xml:space="preserve"> </w:t>
      </w:r>
    </w:p>
    <w:p w14:paraId="02C3BAB2" w14:textId="6E9E9EC6" w:rsidR="000F2E98" w:rsidRDefault="000F2E98" w:rsidP="00617D14">
      <w:pPr>
        <w:pStyle w:val="a9"/>
        <w:numPr>
          <w:ilvl w:val="0"/>
          <w:numId w:val="3"/>
        </w:numPr>
        <w:spacing w:after="160"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מכונה שנייה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לוחות (גלופות)</w:t>
      </w:r>
    </w:p>
    <w:p w14:paraId="563DFAE7" w14:textId="2E39E615" w:rsidR="000F2E98" w:rsidRDefault="000F2E98" w:rsidP="00617D14">
      <w:pPr>
        <w:pStyle w:val="a9"/>
        <w:numPr>
          <w:ilvl w:val="0"/>
          <w:numId w:val="3"/>
        </w:numPr>
        <w:spacing w:after="160"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מכונה שלישית </w:t>
      </w:r>
      <w:r>
        <w:rPr>
          <w:rFonts w:ascii="David" w:hAnsi="David" w:cs="David"/>
          <w:b/>
          <w:bCs/>
          <w:rtl/>
        </w:rPr>
        <w:t>–</w:t>
      </w:r>
      <w:r>
        <w:rPr>
          <w:rFonts w:ascii="David" w:hAnsi="David" w:cs="David" w:hint="cs"/>
          <w:b/>
          <w:bCs/>
          <w:rtl/>
        </w:rPr>
        <w:t xml:space="preserve"> </w:t>
      </w:r>
      <w:proofErr w:type="spellStart"/>
      <w:r>
        <w:rPr>
          <w:rFonts w:ascii="David" w:hAnsi="David" w:cs="David" w:hint="cs"/>
          <w:b/>
          <w:bCs/>
          <w:rtl/>
        </w:rPr>
        <w:t>ב</w:t>
      </w:r>
      <w:r w:rsidR="00952212">
        <w:rPr>
          <w:rFonts w:ascii="David" w:hAnsi="David" w:cs="David" w:hint="cs"/>
          <w:b/>
          <w:bCs/>
          <w:rtl/>
        </w:rPr>
        <w:t>י</w:t>
      </w:r>
      <w:r>
        <w:rPr>
          <w:rFonts w:ascii="David" w:hAnsi="David" w:cs="David" w:hint="cs"/>
          <w:b/>
          <w:bCs/>
          <w:rtl/>
        </w:rPr>
        <w:t>גים</w:t>
      </w:r>
      <w:proofErr w:type="spellEnd"/>
      <w:r>
        <w:rPr>
          <w:rFonts w:ascii="David" w:hAnsi="David" w:cs="David" w:hint="cs"/>
          <w:b/>
          <w:bCs/>
          <w:rtl/>
        </w:rPr>
        <w:t xml:space="preserve"> קיפול וכריכת סיכות. </w:t>
      </w:r>
    </w:p>
    <w:p w14:paraId="0AF362C2" w14:textId="1C867E0E" w:rsidR="008D397D" w:rsidRDefault="008D397D" w:rsidP="000F2E98">
      <w:pPr>
        <w:pStyle w:val="a9"/>
        <w:spacing w:after="160" w:line="360" w:lineRule="auto"/>
        <w:ind w:left="810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על מנת להחזיר עבודה שתתבצע "בבית" ולא ע"י קבלני משנה </w:t>
      </w:r>
      <w:r w:rsidR="00617D14">
        <w:rPr>
          <w:rFonts w:ascii="David" w:hAnsi="David" w:cs="David" w:hint="cs"/>
          <w:b/>
          <w:bCs/>
          <w:rtl/>
        </w:rPr>
        <w:t xml:space="preserve">וזאת </w:t>
      </w:r>
      <w:r>
        <w:rPr>
          <w:rFonts w:ascii="David" w:hAnsi="David" w:cs="David" w:hint="cs"/>
          <w:b/>
          <w:bCs/>
          <w:rtl/>
        </w:rPr>
        <w:t xml:space="preserve">על מנת </w:t>
      </w:r>
      <w:r w:rsidR="00617D14">
        <w:rPr>
          <w:rFonts w:ascii="David" w:hAnsi="David" w:cs="David" w:hint="cs"/>
          <w:b/>
          <w:bCs/>
          <w:rtl/>
        </w:rPr>
        <w:t>:</w:t>
      </w:r>
    </w:p>
    <w:p w14:paraId="376780D7" w14:textId="7CED89AE" w:rsidR="008D397D" w:rsidRDefault="008D397D" w:rsidP="00E912AA">
      <w:pPr>
        <w:pStyle w:val="a9"/>
        <w:numPr>
          <w:ilvl w:val="0"/>
          <w:numId w:val="7"/>
        </w:numPr>
        <w:spacing w:after="160" w:line="360" w:lineRule="auto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>ביצוע עבודה באיכות גבוהה יותר</w:t>
      </w:r>
      <w:r w:rsidR="005A006E">
        <w:rPr>
          <w:rFonts w:ascii="David" w:hAnsi="David" w:cs="David" w:hint="cs"/>
          <w:b/>
          <w:bCs/>
          <w:rtl/>
        </w:rPr>
        <w:t xml:space="preserve"> ושירות טוב יותר ללקוח.</w:t>
      </w:r>
    </w:p>
    <w:p w14:paraId="3FC7C42F" w14:textId="07B5290B" w:rsidR="00C87822" w:rsidRPr="000F2E98" w:rsidRDefault="00C87822" w:rsidP="00E912AA">
      <w:pPr>
        <w:pStyle w:val="a9"/>
        <w:numPr>
          <w:ilvl w:val="0"/>
          <w:numId w:val="7"/>
        </w:numPr>
        <w:spacing w:after="160" w:line="360" w:lineRule="auto"/>
        <w:rPr>
          <w:rFonts w:ascii="David" w:hAnsi="David" w:cs="David"/>
          <w:b/>
          <w:bCs/>
        </w:rPr>
      </w:pPr>
      <w:r w:rsidRPr="000F2E98">
        <w:rPr>
          <w:rFonts w:ascii="David" w:hAnsi="David" w:cs="David" w:hint="cs"/>
          <w:b/>
          <w:bCs/>
          <w:rtl/>
        </w:rPr>
        <w:t xml:space="preserve">הגדלת מחזור המכירות לפחות ב- </w:t>
      </w:r>
      <w:r w:rsidR="008C4474" w:rsidRPr="000F2E98">
        <w:rPr>
          <w:rFonts w:ascii="David" w:hAnsi="David" w:cs="David" w:hint="cs"/>
          <w:b/>
          <w:bCs/>
          <w:rtl/>
        </w:rPr>
        <w:t>15</w:t>
      </w:r>
      <w:r w:rsidR="00697944">
        <w:rPr>
          <w:rFonts w:ascii="David" w:hAnsi="David" w:cs="David" w:hint="cs"/>
          <w:b/>
          <w:bCs/>
          <w:rtl/>
        </w:rPr>
        <w:t>%</w:t>
      </w:r>
      <w:r w:rsidR="008C4474" w:rsidRPr="000F2E98">
        <w:rPr>
          <w:rFonts w:ascii="David" w:hAnsi="David" w:cs="David" w:hint="cs"/>
          <w:b/>
          <w:bCs/>
          <w:rtl/>
        </w:rPr>
        <w:t>-20%</w:t>
      </w:r>
      <w:r w:rsidRPr="000F2E98">
        <w:rPr>
          <w:rFonts w:ascii="David" w:hAnsi="David" w:cs="David" w:hint="cs"/>
          <w:b/>
          <w:bCs/>
          <w:rtl/>
        </w:rPr>
        <w:t>.</w:t>
      </w:r>
    </w:p>
    <w:p w14:paraId="7916FEAB" w14:textId="4BF446DD" w:rsidR="008D397D" w:rsidRPr="000F2E98" w:rsidRDefault="008D397D" w:rsidP="00E912AA">
      <w:pPr>
        <w:pStyle w:val="a9"/>
        <w:numPr>
          <w:ilvl w:val="0"/>
          <w:numId w:val="7"/>
        </w:numPr>
        <w:spacing w:after="160" w:line="360" w:lineRule="auto"/>
        <w:rPr>
          <w:rFonts w:ascii="David" w:hAnsi="David" w:cs="David"/>
          <w:b/>
          <w:bCs/>
        </w:rPr>
      </w:pPr>
      <w:r w:rsidRPr="000F2E98">
        <w:rPr>
          <w:rFonts w:ascii="David" w:hAnsi="David" w:cs="David" w:hint="cs"/>
          <w:b/>
          <w:bCs/>
          <w:rtl/>
        </w:rPr>
        <w:t>הגדלת הרווח הגולמי והתפעולי</w:t>
      </w:r>
      <w:r w:rsidR="005A006E" w:rsidRPr="000F2E98">
        <w:rPr>
          <w:rFonts w:ascii="David" w:hAnsi="David" w:cs="David" w:hint="cs"/>
          <w:b/>
          <w:bCs/>
          <w:rtl/>
        </w:rPr>
        <w:t xml:space="preserve"> בלפחות </w:t>
      </w:r>
      <w:r w:rsidR="000F2E98">
        <w:rPr>
          <w:rFonts w:ascii="David" w:hAnsi="David" w:cs="David" w:hint="cs"/>
          <w:b/>
          <w:bCs/>
          <w:rtl/>
        </w:rPr>
        <w:t>10</w:t>
      </w:r>
      <w:r w:rsidR="00697944">
        <w:rPr>
          <w:rFonts w:ascii="David" w:hAnsi="David" w:cs="David" w:hint="cs"/>
          <w:b/>
          <w:bCs/>
          <w:rtl/>
        </w:rPr>
        <w:t>%</w:t>
      </w:r>
      <w:r w:rsidR="000F2E98">
        <w:rPr>
          <w:rFonts w:ascii="David" w:hAnsi="David" w:cs="David" w:hint="cs"/>
          <w:b/>
          <w:bCs/>
          <w:rtl/>
        </w:rPr>
        <w:t>-15</w:t>
      </w:r>
      <w:r w:rsidR="005A006E" w:rsidRPr="000F2E98">
        <w:rPr>
          <w:rFonts w:ascii="David" w:hAnsi="David" w:cs="David" w:hint="cs"/>
          <w:b/>
          <w:bCs/>
          <w:rtl/>
        </w:rPr>
        <w:t>%</w:t>
      </w:r>
      <w:r w:rsidR="005A006E" w:rsidRPr="000F2E98">
        <w:rPr>
          <w:rFonts w:ascii="David" w:hAnsi="David" w:cs="David" w:hint="cs"/>
          <w:b/>
          <w:bCs/>
        </w:rPr>
        <w:t xml:space="preserve"> </w:t>
      </w:r>
      <w:r w:rsidR="005A006E" w:rsidRPr="000F2E98">
        <w:rPr>
          <w:rFonts w:ascii="David" w:hAnsi="David" w:cs="David" w:hint="cs"/>
          <w:b/>
          <w:bCs/>
          <w:rtl/>
        </w:rPr>
        <w:t xml:space="preserve">בשנה. </w:t>
      </w:r>
    </w:p>
    <w:p w14:paraId="61269757" w14:textId="25CAB1F6" w:rsidR="008D397D" w:rsidRPr="000F2E98" w:rsidRDefault="008D397D" w:rsidP="00E912AA">
      <w:pPr>
        <w:pStyle w:val="a9"/>
        <w:numPr>
          <w:ilvl w:val="0"/>
          <w:numId w:val="7"/>
        </w:numPr>
        <w:spacing w:after="160" w:line="360" w:lineRule="auto"/>
        <w:rPr>
          <w:rFonts w:ascii="David" w:hAnsi="David" w:cs="David"/>
          <w:b/>
          <w:bCs/>
        </w:rPr>
      </w:pPr>
      <w:r w:rsidRPr="000F2E98">
        <w:rPr>
          <w:rFonts w:ascii="David" w:hAnsi="David" w:cs="David" w:hint="cs"/>
          <w:b/>
          <w:bCs/>
          <w:rtl/>
        </w:rPr>
        <w:t>חסכון במלאי ו/או מלאי נגיש.</w:t>
      </w:r>
    </w:p>
    <w:p w14:paraId="39F77DFB" w14:textId="64D55812" w:rsidR="005A006E" w:rsidRDefault="005A006E" w:rsidP="00E912AA">
      <w:pPr>
        <w:pStyle w:val="a9"/>
        <w:spacing w:after="160" w:line="360" w:lineRule="auto"/>
        <w:ind w:left="1170"/>
        <w:rPr>
          <w:rFonts w:ascii="David" w:hAnsi="David" w:cs="David"/>
          <w:b/>
          <w:bCs/>
          <w:rtl/>
        </w:rPr>
      </w:pPr>
    </w:p>
    <w:p w14:paraId="33986BEB" w14:textId="5071C0FD" w:rsidR="00EC4F4D" w:rsidRDefault="00EC4F4D" w:rsidP="00E912AA">
      <w:pPr>
        <w:pStyle w:val="a9"/>
        <w:numPr>
          <w:ilvl w:val="0"/>
          <w:numId w:val="3"/>
        </w:numPr>
        <w:spacing w:line="360" w:lineRule="auto"/>
        <w:rPr>
          <w:rFonts w:ascii="David" w:hAnsi="David" w:cs="David"/>
          <w:color w:val="1F497D"/>
        </w:rPr>
      </w:pPr>
      <w:r w:rsidRPr="00841009">
        <w:rPr>
          <w:rFonts w:ascii="David" w:hAnsi="David" w:cs="David"/>
          <w:b/>
          <w:bCs/>
          <w:rtl/>
        </w:rPr>
        <w:t>מוצרים עיקריים</w:t>
      </w:r>
      <w:r w:rsidRPr="00841009">
        <w:rPr>
          <w:rFonts w:ascii="David" w:hAnsi="David" w:cs="David"/>
          <w:color w:val="1F497D"/>
          <w:rtl/>
        </w:rPr>
        <w:t xml:space="preserve"> </w:t>
      </w:r>
      <w:r w:rsidR="00EB219F">
        <w:rPr>
          <w:rFonts w:ascii="David" w:hAnsi="David" w:cs="David"/>
          <w:color w:val="1F497D"/>
          <w:rtl/>
        </w:rPr>
        <w:t>–</w:t>
      </w:r>
      <w:r w:rsidRPr="00841009">
        <w:rPr>
          <w:rFonts w:ascii="David" w:hAnsi="David" w:cs="David"/>
          <w:color w:val="1F497D"/>
          <w:rtl/>
        </w:rPr>
        <w:t xml:space="preserve"> </w:t>
      </w:r>
    </w:p>
    <w:p w14:paraId="77D95E37" w14:textId="7E6AB66D" w:rsidR="00EB219F" w:rsidRPr="00E912AA" w:rsidRDefault="00915A65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  <w:r w:rsidRPr="00E912AA">
        <w:rPr>
          <w:rFonts w:ascii="David" w:hAnsi="David" w:cs="David" w:hint="cs"/>
          <w:b/>
          <w:bCs/>
          <w:rtl/>
        </w:rPr>
        <w:t xml:space="preserve">- </w:t>
      </w:r>
      <w:r w:rsidR="00EB219F" w:rsidRPr="00E912AA">
        <w:rPr>
          <w:rFonts w:ascii="David" w:hAnsi="David" w:cs="David" w:hint="cs"/>
          <w:b/>
          <w:bCs/>
          <w:rtl/>
        </w:rPr>
        <w:t>שירותי הדפסה כגון קטלוגים, ספרים, ספרי לימוד, ספרי קריאה, ספרי קודש.</w:t>
      </w:r>
    </w:p>
    <w:p w14:paraId="5EE56FC1" w14:textId="7A445C3C" w:rsidR="00915A65" w:rsidRPr="00E912AA" w:rsidRDefault="00915A65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  <w:r w:rsidRPr="00E912AA">
        <w:rPr>
          <w:rFonts w:ascii="David" w:hAnsi="David" w:cs="David" w:hint="cs"/>
          <w:b/>
          <w:bCs/>
          <w:rtl/>
        </w:rPr>
        <w:t>- הדפסת אריזות לתרופות, קוסמטיקה, אוכל ועוד.</w:t>
      </w:r>
    </w:p>
    <w:p w14:paraId="3E1826A9" w14:textId="77777777" w:rsidR="00FA6EE7" w:rsidRDefault="00FA6EE7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</w:p>
    <w:p w14:paraId="2B935DA3" w14:textId="0F984DFF" w:rsidR="00915A65" w:rsidRPr="00E912AA" w:rsidRDefault="00915A65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  <w:r w:rsidRPr="00E912AA">
        <w:rPr>
          <w:rFonts w:ascii="David" w:hAnsi="David" w:cs="David" w:hint="cs"/>
          <w:b/>
          <w:bCs/>
          <w:rtl/>
        </w:rPr>
        <w:t>מוצרי נייר ואריזות ממוחזרים</w:t>
      </w:r>
      <w:r w:rsidR="00FA6EE7">
        <w:rPr>
          <w:rFonts w:ascii="David" w:hAnsi="David" w:cs="David" w:hint="cs"/>
          <w:b/>
          <w:bCs/>
          <w:rtl/>
        </w:rPr>
        <w:t xml:space="preserve"> </w:t>
      </w:r>
      <w:r w:rsidR="00FA6EE7">
        <w:rPr>
          <w:rFonts w:ascii="David" w:hAnsi="David" w:cs="David"/>
          <w:b/>
          <w:bCs/>
          <w:rtl/>
        </w:rPr>
        <w:t>–</w:t>
      </w:r>
      <w:r w:rsidR="00FA6EE7">
        <w:rPr>
          <w:rFonts w:ascii="David" w:hAnsi="David" w:cs="David" w:hint="cs"/>
          <w:b/>
          <w:bCs/>
          <w:rtl/>
        </w:rPr>
        <w:t xml:space="preserve"> מחלקות חדשות. </w:t>
      </w:r>
    </w:p>
    <w:p w14:paraId="184FEDB6" w14:textId="2BB8743F" w:rsidR="00915A65" w:rsidRPr="00E912AA" w:rsidRDefault="00915A65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  <w:r w:rsidRPr="00E912AA">
        <w:rPr>
          <w:rFonts w:ascii="David" w:hAnsi="David" w:cs="David" w:hint="cs"/>
          <w:b/>
          <w:bCs/>
          <w:rtl/>
        </w:rPr>
        <w:t xml:space="preserve">- מחלקת </w:t>
      </w:r>
      <w:r w:rsidR="004D37D7" w:rsidRPr="00E912AA">
        <w:rPr>
          <w:rFonts w:ascii="David" w:hAnsi="David" w:cs="David" w:hint="cs"/>
          <w:b/>
          <w:bCs/>
          <w:rtl/>
        </w:rPr>
        <w:t>למינצי</w:t>
      </w:r>
      <w:r w:rsidR="004D37D7" w:rsidRPr="00E912AA">
        <w:rPr>
          <w:rFonts w:ascii="David" w:hAnsi="David" w:cs="David" w:hint="eastAsia"/>
          <w:b/>
          <w:bCs/>
          <w:rtl/>
        </w:rPr>
        <w:t>ה</w:t>
      </w:r>
      <w:r w:rsidRPr="00E912AA">
        <w:rPr>
          <w:rFonts w:ascii="David" w:hAnsi="David" w:cs="David" w:hint="cs"/>
          <w:b/>
          <w:bCs/>
          <w:rtl/>
        </w:rPr>
        <w:t xml:space="preserve"> </w:t>
      </w:r>
      <w:r w:rsidRPr="00E912AA">
        <w:rPr>
          <w:rFonts w:ascii="David" w:hAnsi="David" w:cs="David"/>
          <w:b/>
          <w:bCs/>
          <w:rtl/>
        </w:rPr>
        <w:t>–</w:t>
      </w:r>
      <w:r w:rsidRPr="00E912AA">
        <w:rPr>
          <w:rFonts w:ascii="David" w:hAnsi="David" w:cs="David" w:hint="cs"/>
          <w:b/>
          <w:bCs/>
          <w:rtl/>
        </w:rPr>
        <w:t xml:space="preserve"> ציפוי ניילון על נייר. (מחלקה חדשה) </w:t>
      </w:r>
    </w:p>
    <w:p w14:paraId="4BDA8817" w14:textId="77777777" w:rsidR="005A1C2A" w:rsidRDefault="00915A65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  <w:r w:rsidRPr="00E912AA">
        <w:rPr>
          <w:rFonts w:ascii="David" w:hAnsi="David" w:cs="David" w:hint="cs"/>
          <w:b/>
          <w:bCs/>
          <w:rtl/>
        </w:rPr>
        <w:t>- מחלקת ה</w:t>
      </w:r>
      <w:r w:rsidR="004D37D7">
        <w:rPr>
          <w:rFonts w:ascii="David" w:hAnsi="David" w:cs="David" w:hint="cs"/>
          <w:b/>
          <w:bCs/>
          <w:rtl/>
        </w:rPr>
        <w:t>ט</w:t>
      </w:r>
      <w:r w:rsidRPr="00E912AA">
        <w:rPr>
          <w:rFonts w:ascii="David" w:hAnsi="David" w:cs="David" w:hint="cs"/>
          <w:b/>
          <w:bCs/>
          <w:rtl/>
        </w:rPr>
        <w:t xml:space="preserve">בעות </w:t>
      </w:r>
      <w:r w:rsidRPr="00E912AA">
        <w:rPr>
          <w:rFonts w:ascii="David" w:hAnsi="David" w:cs="David"/>
          <w:b/>
          <w:bCs/>
          <w:rtl/>
        </w:rPr>
        <w:t>–</w:t>
      </w:r>
      <w:r w:rsidRPr="00E912AA">
        <w:rPr>
          <w:rFonts w:ascii="David" w:hAnsi="David" w:cs="David" w:hint="cs"/>
          <w:b/>
          <w:bCs/>
          <w:rtl/>
        </w:rPr>
        <w:t xml:space="preserve"> זהב וכסף </w:t>
      </w:r>
    </w:p>
    <w:p w14:paraId="577721BB" w14:textId="16524D18" w:rsidR="00915A65" w:rsidRDefault="005A1C2A" w:rsidP="00E912AA">
      <w:pPr>
        <w:pStyle w:val="a9"/>
        <w:spacing w:line="360" w:lineRule="auto"/>
        <w:ind w:left="810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rtl/>
        </w:rPr>
        <w:t xml:space="preserve">- מחלקת קיפול וכריכת סיכות </w:t>
      </w:r>
      <w:r w:rsidR="00915A65" w:rsidRPr="00E912AA">
        <w:rPr>
          <w:rFonts w:ascii="David" w:hAnsi="David" w:cs="David" w:hint="cs"/>
          <w:b/>
          <w:bCs/>
          <w:rtl/>
        </w:rPr>
        <w:t>(מחלקה חדשה).</w:t>
      </w:r>
    </w:p>
    <w:p w14:paraId="6E644425" w14:textId="294E4D48" w:rsidR="005A1C2A" w:rsidRPr="00E912AA" w:rsidRDefault="005A1C2A" w:rsidP="00E912AA">
      <w:pPr>
        <w:pStyle w:val="a9"/>
        <w:spacing w:line="360" w:lineRule="auto"/>
        <w:ind w:left="810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- מחלקת לוחות. (מחלקה חדשה)</w:t>
      </w:r>
    </w:p>
    <w:p w14:paraId="7F22ED69" w14:textId="77777777" w:rsidR="005A006E" w:rsidRDefault="005A006E" w:rsidP="005A006E">
      <w:pPr>
        <w:pStyle w:val="a9"/>
        <w:spacing w:after="160" w:line="259" w:lineRule="auto"/>
        <w:ind w:left="810"/>
        <w:rPr>
          <w:rFonts w:ascii="David" w:hAnsi="David" w:cs="David"/>
        </w:rPr>
      </w:pPr>
    </w:p>
    <w:p w14:paraId="00022186" w14:textId="756FDD87" w:rsidR="005A006E" w:rsidRPr="003D05E8" w:rsidRDefault="00EC4F4D" w:rsidP="00EC4F4D">
      <w:pPr>
        <w:pStyle w:val="a9"/>
        <w:numPr>
          <w:ilvl w:val="0"/>
          <w:numId w:val="3"/>
        </w:numPr>
        <w:pBdr>
          <w:bottom w:val="single" w:sz="12" w:space="1" w:color="auto"/>
        </w:pBdr>
        <w:spacing w:after="160" w:line="259" w:lineRule="auto"/>
        <w:rPr>
          <w:rFonts w:ascii="David" w:hAnsi="David" w:cs="David"/>
          <w:b/>
          <w:bCs/>
        </w:rPr>
      </w:pPr>
      <w:r w:rsidRPr="003D05E8">
        <w:rPr>
          <w:rFonts w:ascii="David" w:hAnsi="David" w:cs="David"/>
          <w:b/>
          <w:bCs/>
          <w:rtl/>
        </w:rPr>
        <w:t>לקוחות החברה  מגוונים וכוללים בין היתר</w:t>
      </w:r>
      <w:r w:rsidR="005A006E" w:rsidRPr="003D05E8">
        <w:rPr>
          <w:rFonts w:ascii="David" w:hAnsi="David" w:cs="David" w:hint="cs"/>
          <w:b/>
          <w:bCs/>
          <w:rtl/>
        </w:rPr>
        <w:t xml:space="preserve"> </w:t>
      </w:r>
      <w:r w:rsidR="005A006E" w:rsidRPr="003D05E8">
        <w:rPr>
          <w:rFonts w:ascii="David" w:hAnsi="David" w:cs="David"/>
          <w:b/>
          <w:bCs/>
          <w:rtl/>
        </w:rPr>
        <w:t>–</w:t>
      </w:r>
      <w:r w:rsidR="005A006E" w:rsidRPr="003D05E8">
        <w:rPr>
          <w:rFonts w:ascii="David" w:hAnsi="David" w:cs="David" w:hint="cs"/>
          <w:b/>
          <w:bCs/>
          <w:rtl/>
        </w:rPr>
        <w:t xml:space="preserve"> </w:t>
      </w:r>
    </w:p>
    <w:p w14:paraId="7244A6F7" w14:textId="77777777" w:rsidR="005A006E" w:rsidRDefault="005A006E" w:rsidP="005A006E">
      <w:pPr>
        <w:pStyle w:val="a9"/>
        <w:spacing w:after="160" w:line="259" w:lineRule="auto"/>
        <w:ind w:left="810"/>
        <w:rPr>
          <w:rFonts w:ascii="David" w:hAnsi="David" w:cs="David"/>
        </w:rPr>
      </w:pPr>
    </w:p>
    <w:p w14:paraId="38328DB7" w14:textId="199FA1BF" w:rsidR="005A006E" w:rsidRDefault="00EC4F4D" w:rsidP="005A006E">
      <w:pPr>
        <w:pStyle w:val="a9"/>
        <w:spacing w:after="160" w:line="259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לחברה</w:t>
      </w:r>
      <w:r w:rsidRPr="0083140F">
        <w:rPr>
          <w:rFonts w:ascii="David" w:hAnsi="David" w:cs="David"/>
          <w:rtl/>
        </w:rPr>
        <w:t xml:space="preserve"> מעל  </w:t>
      </w:r>
      <w:r w:rsidR="001C456D">
        <w:rPr>
          <w:rFonts w:ascii="David" w:hAnsi="David" w:cs="David"/>
        </w:rPr>
        <w:t xml:space="preserve"> 150 </w:t>
      </w:r>
      <w:r w:rsidRPr="0083140F">
        <w:rPr>
          <w:rFonts w:ascii="David" w:hAnsi="David" w:cs="David"/>
          <w:rtl/>
        </w:rPr>
        <w:t xml:space="preserve">לקוחות פעילים – הלקוחות הבולטים </w:t>
      </w:r>
      <w:r w:rsidR="003D05E8">
        <w:rPr>
          <w:rFonts w:ascii="David" w:hAnsi="David" w:cs="David"/>
          <w:rtl/>
        </w:rPr>
        <w:t>–</w:t>
      </w:r>
      <w:r w:rsidR="003D05E8">
        <w:rPr>
          <w:rFonts w:ascii="David" w:hAnsi="David" w:cs="David" w:hint="cs"/>
          <w:rtl/>
        </w:rPr>
        <w:t xml:space="preserve"> שירותי מתמטיקה משבצת בע"מ, דפוס יזרעאל, שובה </w:t>
      </w:r>
      <w:r w:rsidR="00DB64A5">
        <w:rPr>
          <w:rFonts w:ascii="David" w:hAnsi="David" w:cs="David" w:hint="cs"/>
        </w:rPr>
        <w:t>XXX</w:t>
      </w:r>
      <w:r w:rsidR="003D05E8">
        <w:rPr>
          <w:rFonts w:ascii="David" w:hAnsi="David" w:cs="David" w:hint="cs"/>
          <w:rtl/>
        </w:rPr>
        <w:t xml:space="preserve">, </w:t>
      </w:r>
      <w:proofErr w:type="spellStart"/>
      <w:r w:rsidR="003D05E8">
        <w:rPr>
          <w:rFonts w:ascii="David" w:hAnsi="David" w:cs="David" w:hint="cs"/>
          <w:rtl/>
        </w:rPr>
        <w:t>נירלוג</w:t>
      </w:r>
      <w:proofErr w:type="spellEnd"/>
      <w:r w:rsidR="003D05E8">
        <w:rPr>
          <w:rFonts w:ascii="David" w:hAnsi="David" w:cs="David" w:hint="cs"/>
          <w:rtl/>
        </w:rPr>
        <w:t xml:space="preserve">, יואל גבע יזמות, כתר, שמורה ביתן כנרת  ולקוחות מחו"ל ועוד. </w:t>
      </w:r>
    </w:p>
    <w:p w14:paraId="14B7E331" w14:textId="77777777" w:rsidR="005A006E" w:rsidRDefault="005A006E" w:rsidP="004D37D7">
      <w:pPr>
        <w:pStyle w:val="a9"/>
        <w:spacing w:after="160" w:line="259" w:lineRule="auto"/>
        <w:jc w:val="both"/>
        <w:rPr>
          <w:rFonts w:ascii="David" w:hAnsi="David" w:cs="David"/>
          <w:rtl/>
        </w:rPr>
      </w:pPr>
    </w:p>
    <w:p w14:paraId="378C3C99" w14:textId="528BF518" w:rsidR="00EC4F4D" w:rsidRPr="009D04EA" w:rsidRDefault="00EC4F4D" w:rsidP="004D37D7">
      <w:pPr>
        <w:pStyle w:val="a9"/>
        <w:spacing w:after="160" w:line="259" w:lineRule="auto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כמות הלקוחות גדלה באופן משמעותי </w:t>
      </w:r>
      <w:r w:rsidR="005A006E">
        <w:rPr>
          <w:rFonts w:ascii="David" w:hAnsi="David" w:cs="David" w:hint="cs"/>
          <w:rtl/>
        </w:rPr>
        <w:t>בשנה האחרונה</w:t>
      </w:r>
      <w:r>
        <w:rPr>
          <w:rFonts w:ascii="David" w:hAnsi="David" w:cs="David" w:hint="cs"/>
          <w:rtl/>
        </w:rPr>
        <w:t xml:space="preserve">. החברה הגיעה לפיזור לקוחות גדול ורב יותר, כאשר המכירות מתפזרות על פני יותר לקוחות ואינן מתבססים על לקוחות מרכזיים, דבר המקטין את הסיכון לחברה.  </w:t>
      </w:r>
    </w:p>
    <w:p w14:paraId="19FD7F58" w14:textId="60B6ABE8" w:rsidR="00EC4F4D" w:rsidRPr="00C04209" w:rsidRDefault="00EC4F4D" w:rsidP="004D37D7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 w:rsidRPr="00C04209">
        <w:rPr>
          <w:rFonts w:ascii="David" w:hAnsi="David" w:cs="David"/>
          <w:rtl/>
        </w:rPr>
        <w:t xml:space="preserve">החברה ממוקמת </w:t>
      </w:r>
      <w:r w:rsidR="00617D14">
        <w:rPr>
          <w:rFonts w:ascii="David" w:hAnsi="David" w:cs="David" w:hint="cs"/>
          <w:rtl/>
        </w:rPr>
        <w:t xml:space="preserve">במפעל </w:t>
      </w:r>
      <w:r w:rsidRPr="00C04209">
        <w:rPr>
          <w:rFonts w:ascii="David" w:hAnsi="David" w:cs="David"/>
          <w:rtl/>
        </w:rPr>
        <w:t xml:space="preserve">בשכירות ברחוב </w:t>
      </w:r>
      <w:r w:rsidR="00DB64A5">
        <w:rPr>
          <w:rFonts w:ascii="David" w:hAnsi="David" w:cs="David"/>
        </w:rPr>
        <w:t>XXX</w:t>
      </w:r>
      <w:r w:rsidR="00DB64A5">
        <w:rPr>
          <w:rFonts w:ascii="David" w:hAnsi="David" w:cs="David" w:hint="cs"/>
          <w:rtl/>
        </w:rPr>
        <w:t xml:space="preserve"> בעיר </w:t>
      </w:r>
      <w:r w:rsidR="00DB64A5">
        <w:rPr>
          <w:rFonts w:ascii="David" w:hAnsi="David" w:cs="David"/>
        </w:rPr>
        <w:t>XXX</w:t>
      </w:r>
      <w:r w:rsidR="005A006E" w:rsidRPr="00C04209">
        <w:rPr>
          <w:rFonts w:ascii="David" w:hAnsi="David" w:cs="David" w:hint="cs"/>
          <w:rtl/>
        </w:rPr>
        <w:t xml:space="preserve"> </w:t>
      </w:r>
      <w:r w:rsidRPr="00C04209">
        <w:rPr>
          <w:rFonts w:ascii="David" w:hAnsi="David" w:cs="David"/>
          <w:rtl/>
        </w:rPr>
        <w:t xml:space="preserve">בשטח של </w:t>
      </w:r>
      <w:r w:rsidR="00C04209" w:rsidRPr="00C04209">
        <w:rPr>
          <w:rFonts w:ascii="David" w:hAnsi="David" w:cs="David" w:hint="cs"/>
          <w:rtl/>
        </w:rPr>
        <w:t xml:space="preserve">2000 </w:t>
      </w:r>
      <w:r w:rsidRPr="00C04209">
        <w:rPr>
          <w:rFonts w:ascii="David" w:hAnsi="David" w:cs="David"/>
          <w:rtl/>
        </w:rPr>
        <w:t xml:space="preserve"> מ"ר כאשר</w:t>
      </w:r>
      <w:r w:rsidR="00C04209" w:rsidRPr="00C04209">
        <w:rPr>
          <w:rFonts w:ascii="David" w:hAnsi="David" w:cs="David" w:hint="cs"/>
          <w:rtl/>
        </w:rPr>
        <w:t xml:space="preserve"> 700 מטר מושכרים ל</w:t>
      </w:r>
      <w:r w:rsidR="00DB64A5">
        <w:rPr>
          <w:rFonts w:ascii="David" w:hAnsi="David" w:cs="David"/>
        </w:rPr>
        <w:t>XXX</w:t>
      </w:r>
      <w:r w:rsidR="00617D14">
        <w:rPr>
          <w:rFonts w:ascii="David" w:hAnsi="David" w:cs="David" w:hint="cs"/>
          <w:rtl/>
        </w:rPr>
        <w:t xml:space="preserve"> </w:t>
      </w:r>
      <w:r w:rsidR="00C04209" w:rsidRPr="00C04209">
        <w:rPr>
          <w:rFonts w:ascii="David" w:hAnsi="David" w:cs="David" w:hint="cs"/>
          <w:rtl/>
        </w:rPr>
        <w:t xml:space="preserve">בנוסף </w:t>
      </w:r>
      <w:r w:rsidRPr="00C04209">
        <w:rPr>
          <w:rFonts w:ascii="David" w:hAnsi="David" w:cs="David"/>
          <w:rtl/>
        </w:rPr>
        <w:t xml:space="preserve"> יש חצר תפעולית בשטח של </w:t>
      </w:r>
      <w:r w:rsidR="00C04209" w:rsidRPr="00C04209">
        <w:rPr>
          <w:rFonts w:ascii="David" w:hAnsi="David" w:cs="David" w:hint="cs"/>
          <w:rtl/>
        </w:rPr>
        <w:t xml:space="preserve">350  </w:t>
      </w:r>
      <w:r w:rsidRPr="00C04209">
        <w:rPr>
          <w:rFonts w:ascii="David" w:hAnsi="David" w:cs="David"/>
          <w:rtl/>
        </w:rPr>
        <w:t>מ"ר.</w:t>
      </w:r>
      <w:r w:rsidRPr="00C04209">
        <w:rPr>
          <w:rFonts w:ascii="David" w:hAnsi="David" w:cs="David" w:hint="cs"/>
          <w:rtl/>
        </w:rPr>
        <w:t xml:space="preserve">  </w:t>
      </w:r>
    </w:p>
    <w:p w14:paraId="116D865F" w14:textId="28974F4A" w:rsidR="00EC4F4D" w:rsidRPr="007869B2" w:rsidRDefault="00EC4F4D" w:rsidP="004D37D7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  <w:rtl/>
        </w:rPr>
      </w:pPr>
      <w:r w:rsidRPr="007869B2">
        <w:rPr>
          <w:rFonts w:ascii="David" w:hAnsi="David" w:cs="David"/>
          <w:rtl/>
        </w:rPr>
        <w:t xml:space="preserve">בנוסף בשנת </w:t>
      </w:r>
      <w:r w:rsidR="005A006E" w:rsidRPr="007869B2">
        <w:rPr>
          <w:rFonts w:ascii="David" w:hAnsi="David" w:cs="David" w:hint="cs"/>
          <w:rtl/>
        </w:rPr>
        <w:t xml:space="preserve">2021-2022 </w:t>
      </w:r>
      <w:r w:rsidRPr="007869B2">
        <w:rPr>
          <w:rFonts w:ascii="David" w:hAnsi="David" w:cs="David"/>
          <w:rtl/>
        </w:rPr>
        <w:t xml:space="preserve">  הוק</w:t>
      </w:r>
      <w:r w:rsidR="005A006E" w:rsidRPr="007869B2">
        <w:rPr>
          <w:rFonts w:ascii="David" w:hAnsi="David" w:cs="David" w:hint="cs"/>
          <w:rtl/>
        </w:rPr>
        <w:t xml:space="preserve">מו מחלקות הגימור </w:t>
      </w:r>
      <w:r w:rsidR="004D37D7" w:rsidRPr="007869B2">
        <w:rPr>
          <w:rFonts w:ascii="David" w:hAnsi="David" w:cs="David" w:hint="cs"/>
          <w:rtl/>
        </w:rPr>
        <w:t>והכריכיי</w:t>
      </w:r>
      <w:r w:rsidR="004D37D7" w:rsidRPr="007869B2">
        <w:rPr>
          <w:rFonts w:ascii="David" w:hAnsi="David" w:cs="David" w:hint="eastAsia"/>
          <w:rtl/>
        </w:rPr>
        <w:t>ה</w:t>
      </w:r>
      <w:r w:rsidR="005A006E" w:rsidRPr="007869B2">
        <w:rPr>
          <w:rFonts w:ascii="David" w:hAnsi="David" w:cs="David" w:hint="cs"/>
          <w:rtl/>
        </w:rPr>
        <w:t xml:space="preserve"> שמאפשרים </w:t>
      </w:r>
      <w:r w:rsidRPr="007869B2">
        <w:rPr>
          <w:rFonts w:ascii="David" w:hAnsi="David" w:cs="David" w:hint="cs"/>
          <w:rtl/>
        </w:rPr>
        <w:t xml:space="preserve"> </w:t>
      </w:r>
      <w:r w:rsidRPr="007869B2">
        <w:rPr>
          <w:rFonts w:ascii="David" w:hAnsi="David" w:cs="David"/>
          <w:rtl/>
        </w:rPr>
        <w:t>לחברה לה</w:t>
      </w:r>
      <w:r w:rsidRPr="007869B2">
        <w:rPr>
          <w:rFonts w:ascii="David" w:hAnsi="David" w:cs="David" w:hint="cs"/>
          <w:rtl/>
        </w:rPr>
        <w:t>י</w:t>
      </w:r>
      <w:r w:rsidRPr="007869B2">
        <w:rPr>
          <w:rFonts w:ascii="David" w:hAnsi="David" w:cs="David"/>
          <w:rtl/>
        </w:rPr>
        <w:t>כנס לשו</w:t>
      </w:r>
      <w:r w:rsidRPr="007869B2">
        <w:rPr>
          <w:rFonts w:ascii="David" w:hAnsi="David" w:cs="David" w:hint="cs"/>
          <w:rtl/>
        </w:rPr>
        <w:t>ו</w:t>
      </w:r>
      <w:r w:rsidRPr="007869B2">
        <w:rPr>
          <w:rFonts w:ascii="David" w:hAnsi="David" w:cs="David"/>
          <w:rtl/>
        </w:rPr>
        <w:t>ק</w:t>
      </w:r>
      <w:r w:rsidRPr="007869B2">
        <w:rPr>
          <w:rFonts w:ascii="David" w:hAnsi="David" w:cs="David" w:hint="cs"/>
          <w:rtl/>
        </w:rPr>
        <w:t>ים נוספים כולל</w:t>
      </w:r>
      <w:r w:rsidR="00AC4421" w:rsidRPr="007869B2">
        <w:rPr>
          <w:rFonts w:ascii="David" w:hAnsi="David" w:cs="David" w:hint="cs"/>
          <w:rtl/>
        </w:rPr>
        <w:t xml:space="preserve"> ובנוסף בוצעה עלית מחירים בשיעור ממוצע של </w:t>
      </w:r>
      <w:r w:rsidR="007869B2" w:rsidRPr="007869B2">
        <w:rPr>
          <w:rFonts w:ascii="David" w:hAnsi="David" w:cs="David" w:hint="cs"/>
          <w:rtl/>
        </w:rPr>
        <w:t>15%</w:t>
      </w:r>
      <w:r w:rsidR="00AC4421" w:rsidRPr="007869B2">
        <w:rPr>
          <w:rFonts w:ascii="David" w:hAnsi="David" w:cs="David" w:hint="cs"/>
          <w:rtl/>
        </w:rPr>
        <w:t xml:space="preserve"> לכל הלקוחות והמוצרים.</w:t>
      </w:r>
    </w:p>
    <w:p w14:paraId="0AC10467" w14:textId="7C07E624" w:rsidR="00EC4F4D" w:rsidRDefault="00EC4F4D" w:rsidP="004D37D7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 w:rsidRPr="00EC4F4D">
        <w:rPr>
          <w:rFonts w:ascii="David" w:hAnsi="David" w:cs="David"/>
          <w:rtl/>
        </w:rPr>
        <w:t xml:space="preserve">החברה שמה לעצמה מטרה ברורה מאד וזאת להרחיב את המגוון הקיים של </w:t>
      </w:r>
      <w:r w:rsidR="00AC4421">
        <w:rPr>
          <w:rFonts w:ascii="David" w:hAnsi="David" w:cs="David" w:hint="cs"/>
          <w:rtl/>
        </w:rPr>
        <w:t>ההדפסות ו</w:t>
      </w:r>
      <w:r w:rsidRPr="00EC4F4D">
        <w:rPr>
          <w:rFonts w:ascii="David" w:hAnsi="David" w:cs="David"/>
          <w:rtl/>
        </w:rPr>
        <w:t>המוצרים על מנת להרחיב את קהל היעד הרלוונטי ו</w:t>
      </w:r>
      <w:r w:rsidR="00AC4421">
        <w:rPr>
          <w:rFonts w:ascii="David" w:hAnsi="David" w:cs="David" w:hint="cs"/>
          <w:rtl/>
        </w:rPr>
        <w:t xml:space="preserve">לייצר </w:t>
      </w:r>
      <w:r w:rsidRPr="00EC4F4D">
        <w:rPr>
          <w:rFonts w:ascii="David" w:hAnsi="David" w:cs="David"/>
          <w:rtl/>
        </w:rPr>
        <w:t xml:space="preserve">את </w:t>
      </w:r>
      <w:r w:rsidR="00AC4421">
        <w:rPr>
          <w:rFonts w:ascii="David" w:hAnsi="David" w:cs="David" w:hint="cs"/>
          <w:rtl/>
        </w:rPr>
        <w:t xml:space="preserve">המוצרים </w:t>
      </w:r>
      <w:r w:rsidRPr="00EC4F4D">
        <w:rPr>
          <w:rFonts w:ascii="David" w:hAnsi="David" w:cs="David"/>
          <w:rtl/>
        </w:rPr>
        <w:t>האיכותי</w:t>
      </w:r>
      <w:r w:rsidR="00AC4421">
        <w:rPr>
          <w:rFonts w:ascii="David" w:hAnsi="David" w:cs="David" w:hint="cs"/>
          <w:rtl/>
        </w:rPr>
        <w:t>ים</w:t>
      </w:r>
      <w:r w:rsidRPr="00EC4F4D">
        <w:rPr>
          <w:rFonts w:ascii="David" w:hAnsi="David" w:cs="David"/>
          <w:rtl/>
        </w:rPr>
        <w:t xml:space="preserve"> </w:t>
      </w:r>
      <w:r w:rsidR="00AC4421">
        <w:rPr>
          <w:rFonts w:ascii="David" w:hAnsi="David" w:cs="David" w:hint="cs"/>
          <w:rtl/>
        </w:rPr>
        <w:t xml:space="preserve">בהדפסת צבע בשתי משמרות דבר שיגדיל את הרווח הנקי בעוד 5% לפחות.  </w:t>
      </w:r>
    </w:p>
    <w:p w14:paraId="5614EC03" w14:textId="5279A183" w:rsidR="00F54A66" w:rsidRDefault="00F54A66" w:rsidP="00F54A66">
      <w:pPr>
        <w:bidi/>
        <w:spacing w:after="160" w:line="259" w:lineRule="auto"/>
        <w:jc w:val="both"/>
        <w:rPr>
          <w:rFonts w:ascii="David" w:hAnsi="David" w:cs="David"/>
          <w:rtl/>
        </w:rPr>
      </w:pPr>
    </w:p>
    <w:p w14:paraId="1F3603D2" w14:textId="763D51F9" w:rsidR="00F54A66" w:rsidRDefault="00F54A66" w:rsidP="00F54A66">
      <w:pPr>
        <w:bidi/>
        <w:spacing w:after="160" w:line="259" w:lineRule="auto"/>
        <w:jc w:val="both"/>
        <w:rPr>
          <w:rFonts w:ascii="David" w:hAnsi="David" w:cs="David"/>
          <w:rtl/>
        </w:rPr>
      </w:pPr>
    </w:p>
    <w:p w14:paraId="297EB0A0" w14:textId="7C4AA4A4" w:rsidR="00F54A66" w:rsidRDefault="00F54A66" w:rsidP="00F54A66">
      <w:pPr>
        <w:bidi/>
        <w:spacing w:after="160" w:line="259" w:lineRule="auto"/>
        <w:jc w:val="both"/>
        <w:rPr>
          <w:rFonts w:ascii="David" w:hAnsi="David" w:cs="David"/>
          <w:rtl/>
        </w:rPr>
      </w:pPr>
    </w:p>
    <w:p w14:paraId="569B2276" w14:textId="77777777" w:rsidR="00F54A66" w:rsidRPr="00F54A66" w:rsidRDefault="00F54A66" w:rsidP="00F54A66">
      <w:pPr>
        <w:bidi/>
        <w:spacing w:after="160" w:line="259" w:lineRule="auto"/>
        <w:jc w:val="both"/>
        <w:rPr>
          <w:rFonts w:ascii="David" w:hAnsi="David" w:cs="David"/>
        </w:rPr>
      </w:pPr>
    </w:p>
    <w:p w14:paraId="0E35E967" w14:textId="44AC9EF5" w:rsidR="00EC4F4D" w:rsidRDefault="00EC4F4D" w:rsidP="004D37D7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 w:rsidRPr="0083140F">
        <w:rPr>
          <w:rFonts w:ascii="David" w:hAnsi="David" w:cs="David"/>
          <w:rtl/>
        </w:rPr>
        <w:t xml:space="preserve">החברה השקיעה </w:t>
      </w:r>
      <w:r>
        <w:rPr>
          <w:rFonts w:ascii="David" w:hAnsi="David" w:cs="David" w:hint="cs"/>
          <w:rtl/>
        </w:rPr>
        <w:t xml:space="preserve"> ומשקיעה </w:t>
      </w:r>
      <w:r w:rsidRPr="0083140F">
        <w:rPr>
          <w:rFonts w:ascii="David" w:hAnsi="David" w:cs="David"/>
          <w:rtl/>
        </w:rPr>
        <w:t>משאבים רבים על מנת להגיע בדיוק למוצר הסופי והמתאים לפי דרישות הלקוח.</w:t>
      </w:r>
    </w:p>
    <w:p w14:paraId="2D5AEA7B" w14:textId="3307DD87" w:rsidR="00AC4421" w:rsidRDefault="00AC4421" w:rsidP="004D37D7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בעל החברה ואשתו עובדים רק בחברה ויחד עם שאר העובדים הם צוות מקצועי ביותר בתחום ובנוסף משתמשים במפעל/בית דפוס וציוד המתקדם ביותר הקיים היום ב</w:t>
      </w:r>
      <w:r w:rsidR="00DB64A5">
        <w:rPr>
          <w:rFonts w:ascii="David" w:hAnsi="David" w:cs="David" w:hint="cs"/>
        </w:rPr>
        <w:t>XXX</w:t>
      </w:r>
      <w:r>
        <w:rPr>
          <w:rFonts w:ascii="David" w:hAnsi="David" w:cs="David" w:hint="cs"/>
          <w:rtl/>
        </w:rPr>
        <w:t>.</w:t>
      </w:r>
    </w:p>
    <w:p w14:paraId="4399E186" w14:textId="67AB2D85" w:rsidR="00AC4421" w:rsidRDefault="00AC4421" w:rsidP="004D37D7">
      <w:pPr>
        <w:pStyle w:val="a9"/>
        <w:numPr>
          <w:ilvl w:val="0"/>
          <w:numId w:val="3"/>
        </w:numPr>
        <w:spacing w:after="160" w:line="259" w:lineRule="auto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החברה היא בית דפוס </w:t>
      </w:r>
      <w:r w:rsidR="008C4474">
        <w:rPr>
          <w:rFonts w:ascii="David" w:hAnsi="David" w:cs="David" w:hint="cs"/>
          <w:rtl/>
        </w:rPr>
        <w:t>בוטיק</w:t>
      </w:r>
      <w:r>
        <w:rPr>
          <w:rFonts w:ascii="David" w:hAnsi="David" w:cs="David" w:hint="cs"/>
          <w:rtl/>
        </w:rPr>
        <w:t xml:space="preserve"> מקצועי לייצור ואספקת מוצרי דפוס </w:t>
      </w:r>
      <w:r w:rsidR="006A7CB0">
        <w:rPr>
          <w:rFonts w:ascii="David" w:hAnsi="David" w:cs="David" w:hint="cs"/>
          <w:rtl/>
        </w:rPr>
        <w:t>ואריזות שונות הנותנת שרות אישי ומקצועי לחברות וגופים גדולים וקטנים.</w:t>
      </w:r>
    </w:p>
    <w:p w14:paraId="0C16D53B" w14:textId="2B8AC7AD" w:rsidR="00EC4F4D" w:rsidRDefault="00EC4F4D" w:rsidP="00EC4F4D">
      <w:pPr>
        <w:bidi/>
        <w:rPr>
          <w:rFonts w:ascii="Arial" w:hAnsi="Arial" w:cs="Arial"/>
          <w:color w:val="1F497D"/>
        </w:rPr>
      </w:pPr>
    </w:p>
    <w:tbl>
      <w:tblPr>
        <w:bidiVisual/>
        <w:tblW w:w="9275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3717"/>
        <w:gridCol w:w="2789"/>
      </w:tblGrid>
      <w:tr w:rsidR="00EC4F4D" w:rsidRPr="00D346C5" w14:paraId="226F2F2B" w14:textId="77777777" w:rsidTr="00AD5172">
        <w:trPr>
          <w:trHeight w:val="557"/>
        </w:trPr>
        <w:tc>
          <w:tcPr>
            <w:tcW w:w="2769" w:type="dxa"/>
            <w:shd w:val="clear" w:color="auto" w:fill="B8CCE4"/>
            <w:hideMark/>
          </w:tcPr>
          <w:p w14:paraId="2D298FC4" w14:textId="4C0C2091" w:rsidR="00EC4F4D" w:rsidRPr="008A7043" w:rsidRDefault="00EC4F4D" w:rsidP="00EC4F4D">
            <w:pPr>
              <w:bidi/>
              <w:rPr>
                <w:rFonts w:ascii="David" w:hAnsi="David" w:cs="David"/>
                <w:b/>
                <w:bCs/>
                <w:u w:val="single"/>
                <w:lang w:eastAsia="he-IL"/>
              </w:rPr>
            </w:pPr>
            <w:r w:rsidRPr="008A7043">
              <w:rPr>
                <w:rFonts w:ascii="David" w:hAnsi="David" w:cs="David"/>
                <w:b/>
                <w:bCs/>
                <w:u w:val="single"/>
                <w:rtl/>
              </w:rPr>
              <w:t>פרטי בעלים</w:t>
            </w:r>
          </w:p>
        </w:tc>
        <w:tc>
          <w:tcPr>
            <w:tcW w:w="3717" w:type="dxa"/>
            <w:shd w:val="clear" w:color="auto" w:fill="B8CCE4"/>
            <w:hideMark/>
          </w:tcPr>
          <w:p w14:paraId="2E7D0AB3" w14:textId="77777777" w:rsidR="00EC4F4D" w:rsidRPr="00D346C5" w:rsidRDefault="00EC4F4D" w:rsidP="00EC4F4D">
            <w:pPr>
              <w:bidi/>
              <w:rPr>
                <w:rFonts w:ascii="David" w:hAnsi="David" w:cs="David"/>
                <w:b/>
                <w:bCs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1</w:t>
            </w:r>
          </w:p>
        </w:tc>
        <w:tc>
          <w:tcPr>
            <w:tcW w:w="2789" w:type="dxa"/>
            <w:shd w:val="clear" w:color="auto" w:fill="B8CCE4"/>
            <w:hideMark/>
          </w:tcPr>
          <w:p w14:paraId="0E104D39" w14:textId="77777777" w:rsidR="00EC4F4D" w:rsidRPr="00D346C5" w:rsidRDefault="00EC4F4D" w:rsidP="00EC4F4D">
            <w:pPr>
              <w:bidi/>
              <w:rPr>
                <w:rFonts w:ascii="David" w:hAnsi="David" w:cs="David"/>
                <w:b/>
                <w:bCs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2</w:t>
            </w:r>
          </w:p>
        </w:tc>
      </w:tr>
      <w:tr w:rsidR="00EC4F4D" w:rsidRPr="004657F7" w14:paraId="1C7A40AA" w14:textId="77777777" w:rsidTr="00AD5172">
        <w:trPr>
          <w:trHeight w:val="480"/>
        </w:trPr>
        <w:tc>
          <w:tcPr>
            <w:tcW w:w="2769" w:type="dxa"/>
            <w:shd w:val="clear" w:color="auto" w:fill="FFFFFF"/>
            <w:hideMark/>
          </w:tcPr>
          <w:p w14:paraId="1E714596" w14:textId="77777777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4657F7">
              <w:rPr>
                <w:rFonts w:ascii="David" w:hAnsi="David" w:cs="David"/>
                <w:rtl/>
              </w:rPr>
              <w:t>שם ומשפחה</w:t>
            </w:r>
          </w:p>
        </w:tc>
        <w:tc>
          <w:tcPr>
            <w:tcW w:w="3717" w:type="dxa"/>
            <w:shd w:val="clear" w:color="auto" w:fill="FFFFFF"/>
          </w:tcPr>
          <w:p w14:paraId="7A875179" w14:textId="3F34CC4E" w:rsidR="00EC4F4D" w:rsidRPr="00AD5172" w:rsidRDefault="00DB64A5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>XXX</w:t>
            </w:r>
            <w:r w:rsidR="00F53389" w:rsidRPr="00AD517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b/>
                <w:bCs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2789" w:type="dxa"/>
            <w:shd w:val="clear" w:color="auto" w:fill="FFFFFF"/>
          </w:tcPr>
          <w:p w14:paraId="344D81D3" w14:textId="4521B451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24AFEBFD" w14:textId="77777777" w:rsidTr="00AD5172">
        <w:trPr>
          <w:trHeight w:val="331"/>
        </w:trPr>
        <w:tc>
          <w:tcPr>
            <w:tcW w:w="2769" w:type="dxa"/>
            <w:shd w:val="clear" w:color="auto" w:fill="FFFFFF"/>
            <w:hideMark/>
          </w:tcPr>
          <w:p w14:paraId="190F7867" w14:textId="77777777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4657F7">
              <w:rPr>
                <w:rFonts w:ascii="David" w:hAnsi="David" w:cs="David"/>
                <w:rtl/>
              </w:rPr>
              <w:t>% בעלות</w:t>
            </w:r>
          </w:p>
        </w:tc>
        <w:tc>
          <w:tcPr>
            <w:tcW w:w="3717" w:type="dxa"/>
            <w:shd w:val="clear" w:color="auto" w:fill="FFFFFF"/>
          </w:tcPr>
          <w:p w14:paraId="018AB534" w14:textId="7627D11E" w:rsidR="00EC4F4D" w:rsidRPr="00AD5172" w:rsidRDefault="001471D5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>100</w:t>
            </w:r>
            <w:r w:rsidR="00EC4F4D"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>%</w:t>
            </w:r>
          </w:p>
        </w:tc>
        <w:tc>
          <w:tcPr>
            <w:tcW w:w="2789" w:type="dxa"/>
            <w:shd w:val="clear" w:color="auto" w:fill="FFFFFF"/>
          </w:tcPr>
          <w:p w14:paraId="41563EB1" w14:textId="390F4F22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0DA53BE6" w14:textId="77777777" w:rsidTr="00AD5172">
        <w:trPr>
          <w:trHeight w:val="341"/>
        </w:trPr>
        <w:tc>
          <w:tcPr>
            <w:tcW w:w="2769" w:type="dxa"/>
            <w:shd w:val="clear" w:color="auto" w:fill="FFFFFF"/>
            <w:hideMark/>
          </w:tcPr>
          <w:p w14:paraId="0BFD0621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מס' ת.ז.</w:t>
            </w:r>
          </w:p>
        </w:tc>
        <w:tc>
          <w:tcPr>
            <w:tcW w:w="3717" w:type="dxa"/>
            <w:shd w:val="clear" w:color="auto" w:fill="FFFFFF"/>
          </w:tcPr>
          <w:p w14:paraId="04E0E2D4" w14:textId="169CD8B9" w:rsidR="00EC4F4D" w:rsidRPr="00AD5172" w:rsidRDefault="00A61526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</w:t>
            </w:r>
          </w:p>
        </w:tc>
        <w:tc>
          <w:tcPr>
            <w:tcW w:w="2789" w:type="dxa"/>
            <w:shd w:val="clear" w:color="auto" w:fill="FFFFFF"/>
          </w:tcPr>
          <w:p w14:paraId="426A9364" w14:textId="1B5B9EAD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12093E89" w14:textId="77777777" w:rsidTr="00AD5172">
        <w:trPr>
          <w:trHeight w:val="337"/>
        </w:trPr>
        <w:tc>
          <w:tcPr>
            <w:tcW w:w="2769" w:type="dxa"/>
            <w:shd w:val="clear" w:color="auto" w:fill="FFFFFF"/>
            <w:hideMark/>
          </w:tcPr>
          <w:p w14:paraId="16F78E7F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תאריך לידה</w:t>
            </w:r>
          </w:p>
        </w:tc>
        <w:tc>
          <w:tcPr>
            <w:tcW w:w="3717" w:type="dxa"/>
            <w:shd w:val="clear" w:color="auto" w:fill="FFFFFF"/>
          </w:tcPr>
          <w:p w14:paraId="32224A7F" w14:textId="213F09B5" w:rsidR="00EC4F4D" w:rsidRPr="00AD5172" w:rsidRDefault="00754062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</w:t>
            </w:r>
          </w:p>
        </w:tc>
        <w:tc>
          <w:tcPr>
            <w:tcW w:w="2789" w:type="dxa"/>
            <w:shd w:val="clear" w:color="auto" w:fill="FFFFFF"/>
          </w:tcPr>
          <w:p w14:paraId="6890B1FE" w14:textId="24E305BA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495A41E7" w14:textId="77777777" w:rsidTr="00AD5172">
        <w:trPr>
          <w:trHeight w:val="332"/>
        </w:trPr>
        <w:tc>
          <w:tcPr>
            <w:tcW w:w="2769" w:type="dxa"/>
            <w:shd w:val="clear" w:color="auto" w:fill="FFFFFF"/>
            <w:hideMark/>
          </w:tcPr>
          <w:p w14:paraId="07B0B868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תאריך עליה</w:t>
            </w:r>
          </w:p>
        </w:tc>
        <w:tc>
          <w:tcPr>
            <w:tcW w:w="3717" w:type="dxa"/>
            <w:shd w:val="clear" w:color="auto" w:fill="FFFFFF"/>
          </w:tcPr>
          <w:p w14:paraId="219F2ED2" w14:textId="4224B283" w:rsidR="00EC4F4D" w:rsidRPr="00AD5172" w:rsidRDefault="00F53389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>---</w:t>
            </w:r>
          </w:p>
        </w:tc>
        <w:tc>
          <w:tcPr>
            <w:tcW w:w="2789" w:type="dxa"/>
            <w:shd w:val="clear" w:color="auto" w:fill="FFFFFF"/>
          </w:tcPr>
          <w:p w14:paraId="72D3FB3D" w14:textId="345F70DC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2AF1640E" w14:textId="77777777" w:rsidTr="00AD5172">
        <w:trPr>
          <w:trHeight w:val="343"/>
        </w:trPr>
        <w:tc>
          <w:tcPr>
            <w:tcW w:w="2769" w:type="dxa"/>
            <w:shd w:val="clear" w:color="auto" w:fill="FFFFFF"/>
            <w:hideMark/>
          </w:tcPr>
          <w:p w14:paraId="269F26BE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שם בן/ בת הזוג</w:t>
            </w:r>
          </w:p>
        </w:tc>
        <w:tc>
          <w:tcPr>
            <w:tcW w:w="3717" w:type="dxa"/>
            <w:shd w:val="clear" w:color="auto" w:fill="FFFFFF"/>
          </w:tcPr>
          <w:p w14:paraId="429E091C" w14:textId="6A6074C0" w:rsidR="00EC4F4D" w:rsidRPr="00AD5172" w:rsidRDefault="00A61526" w:rsidP="00EC4F4D">
            <w:pPr>
              <w:bidi/>
              <w:rPr>
                <w:rFonts w:ascii="David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</w:t>
            </w:r>
          </w:p>
        </w:tc>
        <w:tc>
          <w:tcPr>
            <w:tcW w:w="2789" w:type="dxa"/>
            <w:shd w:val="clear" w:color="auto" w:fill="FFFFFF"/>
          </w:tcPr>
          <w:p w14:paraId="43D058F4" w14:textId="4C797BEB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7E23F1E8" w14:textId="77777777" w:rsidTr="00AD5172">
        <w:trPr>
          <w:trHeight w:val="343"/>
        </w:trPr>
        <w:tc>
          <w:tcPr>
            <w:tcW w:w="2769" w:type="dxa"/>
            <w:shd w:val="clear" w:color="auto" w:fill="FFFFFF"/>
            <w:hideMark/>
          </w:tcPr>
          <w:p w14:paraId="2F9B5E27" w14:textId="46F2926B" w:rsidR="00EC4F4D" w:rsidRPr="00D346C5" w:rsidRDefault="00EC4F4D" w:rsidP="00AD5172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ת.ז. בן/ בת הזוג</w:t>
            </w:r>
          </w:p>
        </w:tc>
        <w:tc>
          <w:tcPr>
            <w:tcW w:w="3717" w:type="dxa"/>
            <w:shd w:val="clear" w:color="auto" w:fill="FFFFFF"/>
          </w:tcPr>
          <w:p w14:paraId="7677D442" w14:textId="66ADE216" w:rsidR="00EC4F4D" w:rsidRPr="00AD5172" w:rsidRDefault="00EC4F4D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2789" w:type="dxa"/>
            <w:shd w:val="clear" w:color="auto" w:fill="FFFFFF"/>
          </w:tcPr>
          <w:p w14:paraId="6E16DCDD" w14:textId="6B93B199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5597F2F6" w14:textId="77777777" w:rsidTr="00AD5172">
        <w:trPr>
          <w:trHeight w:val="343"/>
        </w:trPr>
        <w:tc>
          <w:tcPr>
            <w:tcW w:w="2769" w:type="dxa"/>
            <w:shd w:val="clear" w:color="auto" w:fill="FFFFFF"/>
            <w:hideMark/>
          </w:tcPr>
          <w:p w14:paraId="44045993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עיסוק בן/ בת הזוג</w:t>
            </w:r>
          </w:p>
        </w:tc>
        <w:tc>
          <w:tcPr>
            <w:tcW w:w="3717" w:type="dxa"/>
            <w:shd w:val="clear" w:color="auto" w:fill="FFFFFF"/>
          </w:tcPr>
          <w:p w14:paraId="75ED45D3" w14:textId="475013FA" w:rsidR="00EC4F4D" w:rsidRPr="00AD5172" w:rsidRDefault="00F53389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>מנהלת לוג</w:t>
            </w:r>
            <w:r w:rsidR="00AD5172"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י</w:t>
            </w:r>
            <w:r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 xml:space="preserve">סטיקה </w:t>
            </w:r>
            <w:r w:rsidR="00E912AA" w:rsidRPr="00AD5172"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ואדמיניסטרצי</w:t>
            </w:r>
            <w:r w:rsidR="00E912AA" w:rsidRPr="00AD5172">
              <w:rPr>
                <w:rFonts w:ascii="David" w:hAnsi="David" w:cs="David" w:hint="eastAsia"/>
                <w:sz w:val="24"/>
                <w:szCs w:val="24"/>
                <w:rtl/>
                <w:lang w:eastAsia="he-IL"/>
              </w:rPr>
              <w:t>ה</w:t>
            </w:r>
          </w:p>
        </w:tc>
        <w:tc>
          <w:tcPr>
            <w:tcW w:w="2789" w:type="dxa"/>
            <w:shd w:val="clear" w:color="auto" w:fill="FFFFFF"/>
          </w:tcPr>
          <w:p w14:paraId="2A9C9F4C" w14:textId="1C112283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1063832B" w14:textId="77777777" w:rsidTr="00AD5172">
        <w:trPr>
          <w:trHeight w:val="343"/>
        </w:trPr>
        <w:tc>
          <w:tcPr>
            <w:tcW w:w="2769" w:type="dxa"/>
            <w:shd w:val="clear" w:color="auto" w:fill="FFFFFF"/>
            <w:hideMark/>
          </w:tcPr>
          <w:p w14:paraId="4150A4BA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כתובת</w:t>
            </w:r>
            <w:r w:rsidRPr="00D346C5">
              <w:rPr>
                <w:rFonts w:ascii="David" w:hAnsi="David" w:cs="David"/>
                <w:rtl/>
                <w:lang w:eastAsia="he-IL"/>
              </w:rPr>
              <w:t xml:space="preserve"> מגורים</w:t>
            </w:r>
          </w:p>
        </w:tc>
        <w:tc>
          <w:tcPr>
            <w:tcW w:w="3717" w:type="dxa"/>
            <w:shd w:val="clear" w:color="auto" w:fill="FFFFFF"/>
          </w:tcPr>
          <w:p w14:paraId="4DCC59D9" w14:textId="1C4534BA" w:rsidR="00EC4F4D" w:rsidRPr="00AD5172" w:rsidRDefault="00A61526" w:rsidP="00EC4F4D">
            <w:pPr>
              <w:bidi/>
              <w:rPr>
                <w:rFonts w:ascii="David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XXXX</w:t>
            </w:r>
          </w:p>
        </w:tc>
        <w:tc>
          <w:tcPr>
            <w:tcW w:w="2789" w:type="dxa"/>
            <w:shd w:val="clear" w:color="auto" w:fill="FFFFFF"/>
          </w:tcPr>
          <w:p w14:paraId="339FB159" w14:textId="5865ACAB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76AD8123" w14:textId="77777777" w:rsidTr="00AD5172">
        <w:trPr>
          <w:trHeight w:val="339"/>
        </w:trPr>
        <w:tc>
          <w:tcPr>
            <w:tcW w:w="2769" w:type="dxa"/>
            <w:shd w:val="clear" w:color="auto" w:fill="FFFFFF"/>
            <w:hideMark/>
          </w:tcPr>
          <w:p w14:paraId="54ABC84F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האם הדירה בבעלות היזם</w:t>
            </w:r>
          </w:p>
        </w:tc>
        <w:tc>
          <w:tcPr>
            <w:tcW w:w="3717" w:type="dxa"/>
            <w:shd w:val="clear" w:color="auto" w:fill="FFFFFF"/>
          </w:tcPr>
          <w:p w14:paraId="5D3067AC" w14:textId="77777777" w:rsidR="00EC4F4D" w:rsidRPr="00AD5172" w:rsidRDefault="00EC4F4D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 xml:space="preserve">כן </w:t>
            </w:r>
          </w:p>
        </w:tc>
        <w:tc>
          <w:tcPr>
            <w:tcW w:w="2789" w:type="dxa"/>
            <w:shd w:val="clear" w:color="auto" w:fill="FFFFFF"/>
          </w:tcPr>
          <w:p w14:paraId="25061DAF" w14:textId="4F9DF4FC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001D2094" w14:textId="77777777" w:rsidTr="00AD5172">
        <w:trPr>
          <w:trHeight w:val="339"/>
        </w:trPr>
        <w:tc>
          <w:tcPr>
            <w:tcW w:w="2769" w:type="dxa"/>
            <w:shd w:val="clear" w:color="auto" w:fill="FFFFFF"/>
            <w:hideMark/>
          </w:tcPr>
          <w:p w14:paraId="79400F40" w14:textId="77777777" w:rsidR="00EC4F4D" w:rsidRPr="00D346C5" w:rsidRDefault="00EC4F4D" w:rsidP="00EC4F4D">
            <w:pPr>
              <w:bidi/>
              <w:rPr>
                <w:rFonts w:ascii="David" w:hAnsi="David" w:cs="David"/>
                <w:highlight w:val="cyan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גובה משכנתא בגין הדירה</w:t>
            </w:r>
          </w:p>
        </w:tc>
        <w:tc>
          <w:tcPr>
            <w:tcW w:w="3717" w:type="dxa"/>
            <w:shd w:val="clear" w:color="auto" w:fill="FFFFFF"/>
          </w:tcPr>
          <w:p w14:paraId="29960E0D" w14:textId="4B505454" w:rsidR="00EC4F4D" w:rsidRPr="00AD5172" w:rsidRDefault="00754062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</w:t>
            </w:r>
            <w:r w:rsidR="004D37D7"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 xml:space="preserve"> מיליון עבור דירות </w:t>
            </w:r>
            <w:r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 xml:space="preserve">השקעה </w:t>
            </w:r>
            <w:r w:rsidR="004D37D7">
              <w:rPr>
                <w:rFonts w:ascii="David" w:hAnsi="David" w:cs="David" w:hint="cs"/>
                <w:sz w:val="24"/>
                <w:szCs w:val="24"/>
                <w:rtl/>
                <w:lang w:eastAsia="he-IL"/>
              </w:rPr>
              <w:t>ביפו</w:t>
            </w:r>
          </w:p>
        </w:tc>
        <w:tc>
          <w:tcPr>
            <w:tcW w:w="2789" w:type="dxa"/>
            <w:shd w:val="clear" w:color="auto" w:fill="FFFFFF"/>
          </w:tcPr>
          <w:p w14:paraId="7CA5CFAD" w14:textId="77777777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2E8F1B22" w14:textId="77777777" w:rsidTr="00AD5172">
        <w:trPr>
          <w:trHeight w:val="444"/>
        </w:trPr>
        <w:tc>
          <w:tcPr>
            <w:tcW w:w="2769" w:type="dxa"/>
            <w:shd w:val="clear" w:color="auto" w:fill="FFFFFF"/>
            <w:hideMark/>
          </w:tcPr>
          <w:p w14:paraId="787783A3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דוא"ל  (</w:t>
            </w:r>
            <w:r w:rsidRPr="00D346C5">
              <w:rPr>
                <w:rFonts w:ascii="David" w:hAnsi="David" w:cs="David"/>
              </w:rPr>
              <w:t>Email</w:t>
            </w:r>
            <w:r w:rsidRPr="00D346C5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3717" w:type="dxa"/>
            <w:shd w:val="clear" w:color="auto" w:fill="FFFFFF"/>
          </w:tcPr>
          <w:p w14:paraId="12231772" w14:textId="688F9A8F" w:rsidR="00EC4F4D" w:rsidRPr="00AD5172" w:rsidRDefault="00A61526" w:rsidP="00EC4F4D">
            <w:pPr>
              <w:bidi/>
              <w:rPr>
                <w:rFonts w:ascii="David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</w:t>
            </w:r>
          </w:p>
        </w:tc>
        <w:tc>
          <w:tcPr>
            <w:tcW w:w="2789" w:type="dxa"/>
            <w:shd w:val="clear" w:color="auto" w:fill="FFFFFF"/>
          </w:tcPr>
          <w:p w14:paraId="67471F78" w14:textId="79CC51B8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51FA339A" w14:textId="77777777" w:rsidTr="00AD5172">
        <w:trPr>
          <w:trHeight w:val="334"/>
        </w:trPr>
        <w:tc>
          <w:tcPr>
            <w:tcW w:w="2769" w:type="dxa"/>
            <w:shd w:val="clear" w:color="auto" w:fill="FFFFFF"/>
            <w:hideMark/>
          </w:tcPr>
          <w:p w14:paraId="4310A757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טלפון</w:t>
            </w:r>
          </w:p>
        </w:tc>
        <w:tc>
          <w:tcPr>
            <w:tcW w:w="3717" w:type="dxa"/>
            <w:shd w:val="clear" w:color="auto" w:fill="FFFFFF"/>
          </w:tcPr>
          <w:p w14:paraId="70F09316" w14:textId="77777777" w:rsidR="00EC4F4D" w:rsidRPr="00AD5172" w:rsidRDefault="00EC4F4D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</w:p>
        </w:tc>
        <w:tc>
          <w:tcPr>
            <w:tcW w:w="2789" w:type="dxa"/>
            <w:shd w:val="clear" w:color="auto" w:fill="FFFFFF"/>
          </w:tcPr>
          <w:p w14:paraId="5847B511" w14:textId="77777777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4F4E1AF4" w14:textId="77777777" w:rsidTr="00AD5172">
        <w:trPr>
          <w:trHeight w:val="345"/>
        </w:trPr>
        <w:tc>
          <w:tcPr>
            <w:tcW w:w="2769" w:type="dxa"/>
            <w:shd w:val="clear" w:color="auto" w:fill="FFFFFF"/>
            <w:hideMark/>
          </w:tcPr>
          <w:p w14:paraId="069A8067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טלפון נייד</w:t>
            </w:r>
          </w:p>
        </w:tc>
        <w:tc>
          <w:tcPr>
            <w:tcW w:w="3717" w:type="dxa"/>
            <w:shd w:val="clear" w:color="auto" w:fill="FFFFFF"/>
          </w:tcPr>
          <w:p w14:paraId="703CA0A5" w14:textId="3DF184E5" w:rsidR="00EC4F4D" w:rsidRPr="00AD5172" w:rsidRDefault="00A61526" w:rsidP="00EC4F4D">
            <w:pPr>
              <w:bidi/>
              <w:rPr>
                <w:rFonts w:ascii="David" w:hAnsi="David" w:cs="David"/>
                <w:sz w:val="24"/>
                <w:szCs w:val="24"/>
                <w:rtl/>
                <w:lang w:eastAsia="he-IL"/>
              </w:rPr>
            </w:pPr>
            <w:r>
              <w:rPr>
                <w:rFonts w:ascii="David" w:hAnsi="David" w:cs="David"/>
                <w:sz w:val="24"/>
                <w:szCs w:val="24"/>
                <w:lang w:eastAsia="he-IL"/>
              </w:rPr>
              <w:t>XXX</w:t>
            </w:r>
          </w:p>
        </w:tc>
        <w:tc>
          <w:tcPr>
            <w:tcW w:w="2789" w:type="dxa"/>
            <w:shd w:val="clear" w:color="auto" w:fill="FFFFFF"/>
          </w:tcPr>
          <w:p w14:paraId="60EBC0BE" w14:textId="2E67E872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4657F7" w14:paraId="16A392FB" w14:textId="77777777" w:rsidTr="00AD5172">
        <w:trPr>
          <w:trHeight w:val="480"/>
        </w:trPr>
        <w:tc>
          <w:tcPr>
            <w:tcW w:w="2769" w:type="dxa"/>
            <w:shd w:val="clear" w:color="auto" w:fill="FFFFFF"/>
            <w:hideMark/>
          </w:tcPr>
          <w:p w14:paraId="026CEBFE" w14:textId="77777777" w:rsidR="00EC4F4D" w:rsidRPr="00D346C5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D346C5">
              <w:rPr>
                <w:rFonts w:ascii="David" w:hAnsi="David" w:cs="David"/>
                <w:rtl/>
              </w:rPr>
              <w:t>מקצוע</w:t>
            </w:r>
          </w:p>
        </w:tc>
        <w:tc>
          <w:tcPr>
            <w:tcW w:w="3717" w:type="dxa"/>
            <w:shd w:val="clear" w:color="auto" w:fill="FFFFFF"/>
          </w:tcPr>
          <w:p w14:paraId="27A63196" w14:textId="1DDF4B51" w:rsidR="00EC4F4D" w:rsidRPr="00AD5172" w:rsidRDefault="00D01DED" w:rsidP="00EC4F4D">
            <w:pPr>
              <w:bidi/>
              <w:rPr>
                <w:rFonts w:ascii="David" w:hAnsi="David" w:cs="David"/>
                <w:sz w:val="24"/>
                <w:szCs w:val="24"/>
                <w:lang w:eastAsia="he-IL"/>
              </w:rPr>
            </w:pPr>
            <w:r w:rsidRPr="00AD5172">
              <w:rPr>
                <w:rFonts w:ascii="David" w:hAnsi="David" w:cs="David"/>
                <w:sz w:val="24"/>
                <w:szCs w:val="24"/>
                <w:rtl/>
                <w:lang w:eastAsia="he-IL"/>
              </w:rPr>
              <w:t>מומחה דפוס, מנכ"ל ומנהל פיתוח עסקי.</w:t>
            </w:r>
          </w:p>
        </w:tc>
        <w:tc>
          <w:tcPr>
            <w:tcW w:w="2789" w:type="dxa"/>
            <w:shd w:val="clear" w:color="auto" w:fill="FFFFFF"/>
          </w:tcPr>
          <w:p w14:paraId="2DC917D2" w14:textId="1A5914C8" w:rsidR="00EC4F4D" w:rsidRPr="004657F7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</w:tbl>
    <w:p w14:paraId="1C4A69CC" w14:textId="77777777" w:rsidR="00EC4F4D" w:rsidRDefault="00EC4F4D" w:rsidP="00EC4F4D">
      <w:pPr>
        <w:rPr>
          <w:rFonts w:ascii="Arial" w:hAnsi="Arial" w:cs="Arial"/>
          <w:color w:val="1F497D"/>
          <w:rtl/>
        </w:rPr>
      </w:pPr>
    </w:p>
    <w:p w14:paraId="6DC97CF1" w14:textId="77777777" w:rsidR="00EC4F4D" w:rsidRPr="008A7043" w:rsidRDefault="00EC4F4D" w:rsidP="00EC4F4D">
      <w:pPr>
        <w:pStyle w:val="a9"/>
        <w:numPr>
          <w:ilvl w:val="0"/>
          <w:numId w:val="1"/>
        </w:numPr>
        <w:rPr>
          <w:rFonts w:ascii="David" w:hAnsi="David" w:cs="David"/>
          <w:rtl/>
        </w:rPr>
      </w:pPr>
      <w:r w:rsidRPr="008A7043">
        <w:rPr>
          <w:rFonts w:ascii="David" w:hAnsi="David" w:cs="David"/>
          <w:b/>
          <w:bCs/>
          <w:rtl/>
        </w:rPr>
        <w:t>הדו"ח אשראי צרכני של</w:t>
      </w:r>
      <w:r>
        <w:rPr>
          <w:rFonts w:ascii="David" w:hAnsi="David" w:cs="David" w:hint="cs"/>
          <w:b/>
          <w:bCs/>
          <w:rtl/>
        </w:rPr>
        <w:t xml:space="preserve"> החברה ובעליה </w:t>
      </w:r>
      <w:r w:rsidRPr="008A7043">
        <w:rPr>
          <w:rFonts w:ascii="David" w:hAnsi="David" w:cs="David"/>
          <w:b/>
          <w:bCs/>
          <w:rtl/>
        </w:rPr>
        <w:t>נקי</w:t>
      </w:r>
    </w:p>
    <w:p w14:paraId="2396E5E3" w14:textId="661B25E6" w:rsidR="00AD5172" w:rsidRDefault="00AD5172" w:rsidP="00AD5172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3A89DEB8" w14:textId="5631FD7A" w:rsidR="00E912AA" w:rsidRDefault="00E912AA" w:rsidP="00E912AA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56D619D8" w14:textId="6EAA5C37" w:rsidR="00E912AA" w:rsidRDefault="00E912AA" w:rsidP="00E912AA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18A0A7A3" w14:textId="664BE337" w:rsidR="00E912AA" w:rsidRDefault="00E912AA" w:rsidP="00E912AA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0858AE5E" w14:textId="4D260984" w:rsidR="00E912AA" w:rsidRDefault="00E912AA" w:rsidP="00E912AA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1A507E66" w14:textId="77777777" w:rsidR="0085013A" w:rsidRPr="0085013A" w:rsidRDefault="0085013A" w:rsidP="00E912AA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14:paraId="600F2214" w14:textId="6C692F82" w:rsidR="00EC4F4D" w:rsidRPr="006A0D8E" w:rsidRDefault="00EC4F4D" w:rsidP="0085013A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A0D8E">
        <w:rPr>
          <w:rFonts w:cs="David" w:hint="cs"/>
          <w:b/>
          <w:bCs/>
          <w:sz w:val="24"/>
          <w:szCs w:val="24"/>
          <w:u w:val="single"/>
          <w:rtl/>
        </w:rPr>
        <w:t>קו"ח בעלי החברה:</w:t>
      </w:r>
    </w:p>
    <w:p w14:paraId="3F9B3474" w14:textId="6719978D" w:rsidR="00EC4F4D" w:rsidRPr="00E912AA" w:rsidRDefault="00DB64A5" w:rsidP="006C72C3">
      <w:pPr>
        <w:tabs>
          <w:tab w:val="left" w:pos="8487"/>
        </w:tabs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</w:rPr>
        <w:t>XXX</w:t>
      </w:r>
      <w:r w:rsidR="00D01DED" w:rsidRPr="00E912AA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>
        <w:rPr>
          <w:rFonts w:cs="David" w:hint="cs"/>
          <w:b/>
          <w:bCs/>
          <w:sz w:val="24"/>
          <w:szCs w:val="24"/>
          <w:u w:val="single"/>
        </w:rPr>
        <w:t>XXX</w:t>
      </w:r>
      <w:proofErr w:type="spellEnd"/>
    </w:p>
    <w:p w14:paraId="40382227" w14:textId="12AB0828" w:rsidR="00EC4F4D" w:rsidRPr="00E912AA" w:rsidRDefault="00EC4F4D" w:rsidP="006C72C3">
      <w:pPr>
        <w:tabs>
          <w:tab w:val="left" w:pos="8487"/>
        </w:tabs>
        <w:bidi/>
        <w:spacing w:line="240" w:lineRule="auto"/>
        <w:jc w:val="both"/>
        <w:rPr>
          <w:rFonts w:cs="David"/>
          <w:sz w:val="24"/>
          <w:szCs w:val="24"/>
          <w:rtl/>
        </w:rPr>
      </w:pPr>
      <w:r w:rsidRPr="00E912AA">
        <w:rPr>
          <w:rFonts w:cs="David" w:hint="cs"/>
          <w:sz w:val="24"/>
          <w:szCs w:val="24"/>
          <w:rtl/>
        </w:rPr>
        <w:t xml:space="preserve">סיים תיכון </w:t>
      </w:r>
      <w:r w:rsidR="00AF7171" w:rsidRPr="00E912AA">
        <w:rPr>
          <w:rFonts w:cs="David" w:hint="cs"/>
          <w:sz w:val="24"/>
          <w:szCs w:val="24"/>
          <w:rtl/>
        </w:rPr>
        <w:t>ב- 1984</w:t>
      </w:r>
      <w:r w:rsidR="00E912AA" w:rsidRPr="00E912AA">
        <w:rPr>
          <w:rFonts w:cs="David" w:hint="cs"/>
          <w:sz w:val="24"/>
          <w:szCs w:val="24"/>
          <w:rtl/>
        </w:rPr>
        <w:t xml:space="preserve"> </w:t>
      </w:r>
      <w:r w:rsidR="00E912AA" w:rsidRPr="00E912AA">
        <w:rPr>
          <w:rFonts w:cs="David"/>
          <w:sz w:val="24"/>
          <w:szCs w:val="24"/>
          <w:rtl/>
        </w:rPr>
        <w:t>–</w:t>
      </w:r>
      <w:r w:rsidR="00E912AA" w:rsidRPr="00E912AA">
        <w:rPr>
          <w:rFonts w:cs="David" w:hint="cs"/>
          <w:sz w:val="24"/>
          <w:szCs w:val="24"/>
          <w:rtl/>
        </w:rPr>
        <w:t xml:space="preserve"> בגרות מלאה. </w:t>
      </w:r>
      <w:r w:rsidR="00AF7171" w:rsidRPr="00E912AA">
        <w:rPr>
          <w:rFonts w:cs="David" w:hint="cs"/>
          <w:sz w:val="24"/>
          <w:szCs w:val="24"/>
          <w:rtl/>
        </w:rPr>
        <w:t xml:space="preserve"> </w:t>
      </w:r>
    </w:p>
    <w:p w14:paraId="7866060C" w14:textId="6F50E43C" w:rsidR="00AF7171" w:rsidRPr="00E912AA" w:rsidRDefault="00AF7171" w:rsidP="00AF7171">
      <w:pPr>
        <w:tabs>
          <w:tab w:val="left" w:pos="8487"/>
        </w:tabs>
        <w:bidi/>
        <w:spacing w:line="240" w:lineRule="auto"/>
        <w:jc w:val="both"/>
        <w:rPr>
          <w:rFonts w:cs="David"/>
          <w:sz w:val="24"/>
          <w:szCs w:val="24"/>
          <w:rtl/>
        </w:rPr>
      </w:pPr>
      <w:r w:rsidRPr="00E912AA">
        <w:rPr>
          <w:rFonts w:cs="David" w:hint="cs"/>
          <w:sz w:val="24"/>
          <w:szCs w:val="24"/>
          <w:rtl/>
        </w:rPr>
        <w:t>לאחר הצבא למד תואר ראשון במנהל עסקים במכללה למנהל.</w:t>
      </w:r>
    </w:p>
    <w:p w14:paraId="6D13E492" w14:textId="6B158A9A" w:rsidR="00AF7171" w:rsidRDefault="008C4474" w:rsidP="00875222">
      <w:pPr>
        <w:bidi/>
        <w:jc w:val="both"/>
        <w:rPr>
          <w:rFonts w:cs="David"/>
          <w:sz w:val="24"/>
          <w:szCs w:val="24"/>
          <w:rtl/>
        </w:rPr>
      </w:pPr>
      <w:r w:rsidRPr="00875222">
        <w:rPr>
          <w:rFonts w:ascii="David" w:hAnsi="David" w:cs="David"/>
          <w:sz w:val="24"/>
          <w:szCs w:val="24"/>
          <w:rtl/>
        </w:rPr>
        <w:t xml:space="preserve">בשנת 1988,  </w:t>
      </w:r>
      <w:r w:rsidR="00E912AA" w:rsidRPr="00875222">
        <w:rPr>
          <w:rFonts w:ascii="David" w:hAnsi="David" w:cs="David"/>
          <w:sz w:val="24"/>
          <w:szCs w:val="24"/>
          <w:rtl/>
        </w:rPr>
        <w:t>לאחר שנת לימודים ובמקביל ללימודי</w:t>
      </w:r>
      <w:r w:rsidRPr="00875222">
        <w:rPr>
          <w:rFonts w:ascii="David" w:hAnsi="David" w:cs="David"/>
          <w:sz w:val="24"/>
          <w:szCs w:val="24"/>
          <w:rtl/>
        </w:rPr>
        <w:t xml:space="preserve"> התואר </w:t>
      </w:r>
      <w:r w:rsidR="00875222" w:rsidRPr="00875222">
        <w:rPr>
          <w:rFonts w:ascii="David" w:hAnsi="David" w:cs="David"/>
          <w:sz w:val="24"/>
          <w:szCs w:val="24"/>
          <w:rtl/>
        </w:rPr>
        <w:t xml:space="preserve">ראשון </w:t>
      </w:r>
      <w:r w:rsidR="00875222" w:rsidRPr="00875222">
        <w:rPr>
          <w:rFonts w:ascii="David" w:eastAsia="Times New Roman" w:hAnsi="David" w:cs="David"/>
          <w:sz w:val="24"/>
          <w:szCs w:val="24"/>
          <w:rtl/>
        </w:rPr>
        <w:t xml:space="preserve"> במנהל עסקים התמחות מימון </w:t>
      </w:r>
      <w:r w:rsidR="0087522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875222" w:rsidRPr="00875222">
        <w:rPr>
          <w:rFonts w:ascii="David" w:eastAsia="Times New Roman" w:hAnsi="David" w:cs="David"/>
          <w:sz w:val="24"/>
          <w:szCs w:val="24"/>
          <w:rtl/>
        </w:rPr>
        <w:t>ושיווק</w:t>
      </w:r>
      <w:r w:rsidR="00875222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אותם סיים בהצלחה, </w:t>
      </w:r>
      <w:r w:rsidR="00AF7171" w:rsidRPr="00E912AA">
        <w:rPr>
          <w:rFonts w:cs="David" w:hint="cs"/>
          <w:sz w:val="24"/>
          <w:szCs w:val="24"/>
          <w:rtl/>
        </w:rPr>
        <w:t xml:space="preserve"> התחיל לעבוד בדפוס </w:t>
      </w:r>
      <w:r w:rsidR="00C04209" w:rsidRPr="00E912AA">
        <w:rPr>
          <w:rFonts w:cs="David" w:hint="cs"/>
          <w:sz w:val="24"/>
          <w:szCs w:val="24"/>
          <w:rtl/>
        </w:rPr>
        <w:t xml:space="preserve">בתור עוזר שוליה לדפס ומשם </w:t>
      </w:r>
      <w:r w:rsidR="00E912AA">
        <w:rPr>
          <w:rFonts w:cs="David" w:hint="cs"/>
          <w:sz w:val="24"/>
          <w:szCs w:val="24"/>
          <w:rtl/>
        </w:rPr>
        <w:t xml:space="preserve">לעבוד וללמוד במקביל בכל מחלקות ועבודות </w:t>
      </w:r>
      <w:r w:rsidR="00C04209" w:rsidRPr="00E912AA">
        <w:rPr>
          <w:rFonts w:cs="David" w:hint="cs"/>
          <w:sz w:val="24"/>
          <w:szCs w:val="24"/>
          <w:rtl/>
        </w:rPr>
        <w:t xml:space="preserve"> הייצור</w:t>
      </w:r>
      <w:r w:rsidR="00E912AA">
        <w:rPr>
          <w:rFonts w:cs="David" w:hint="cs"/>
          <w:sz w:val="24"/>
          <w:szCs w:val="24"/>
          <w:rtl/>
        </w:rPr>
        <w:t xml:space="preserve"> בדפוס </w:t>
      </w:r>
      <w:r w:rsidR="00C04209" w:rsidRPr="00E912AA">
        <w:rPr>
          <w:rFonts w:cs="David" w:hint="cs"/>
          <w:sz w:val="24"/>
          <w:szCs w:val="24"/>
          <w:rtl/>
        </w:rPr>
        <w:t xml:space="preserve"> ע</w:t>
      </w:r>
      <w:r w:rsidR="00E912AA">
        <w:rPr>
          <w:rFonts w:cs="David" w:hint="cs"/>
          <w:sz w:val="24"/>
          <w:szCs w:val="24"/>
          <w:rtl/>
        </w:rPr>
        <w:t>ד</w:t>
      </w:r>
      <w:r w:rsidR="00C04209" w:rsidRPr="00E912AA">
        <w:rPr>
          <w:rFonts w:cs="David" w:hint="cs"/>
          <w:sz w:val="24"/>
          <w:szCs w:val="24"/>
          <w:rtl/>
        </w:rPr>
        <w:t xml:space="preserve"> לתפקיד מנהל הייצור</w:t>
      </w:r>
      <w:r w:rsidR="00E912AA">
        <w:rPr>
          <w:rFonts w:cs="David" w:hint="cs"/>
          <w:sz w:val="24"/>
          <w:szCs w:val="24"/>
          <w:rtl/>
        </w:rPr>
        <w:t xml:space="preserve"> ומשנת 2000 </w:t>
      </w:r>
      <w:r w:rsidR="00C04209" w:rsidRPr="00E912A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מנהל את </w:t>
      </w:r>
      <w:r w:rsidR="00E912AA">
        <w:rPr>
          <w:rFonts w:cs="David" w:hint="cs"/>
          <w:sz w:val="24"/>
          <w:szCs w:val="24"/>
          <w:rtl/>
        </w:rPr>
        <w:t>המפעל והפיתוח העסקי</w:t>
      </w:r>
      <w:r>
        <w:rPr>
          <w:rFonts w:cs="David" w:hint="cs"/>
          <w:sz w:val="24"/>
          <w:szCs w:val="24"/>
          <w:rtl/>
        </w:rPr>
        <w:t xml:space="preserve"> בחברה. </w:t>
      </w:r>
    </w:p>
    <w:p w14:paraId="4D415C3C" w14:textId="1C521472" w:rsidR="00C04209" w:rsidRPr="0040203E" w:rsidRDefault="00C04209" w:rsidP="0040203E">
      <w:pPr>
        <w:tabs>
          <w:tab w:val="left" w:pos="8487"/>
        </w:tabs>
        <w:bidi/>
        <w:spacing w:line="240" w:lineRule="auto"/>
        <w:jc w:val="both"/>
        <w:rPr>
          <w:rFonts w:cs="David"/>
          <w:sz w:val="24"/>
          <w:szCs w:val="24"/>
          <w:rtl/>
        </w:rPr>
      </w:pPr>
      <w:r w:rsidRPr="00E912AA">
        <w:rPr>
          <w:rFonts w:cs="David" w:hint="cs"/>
          <w:sz w:val="24"/>
          <w:szCs w:val="24"/>
          <w:rtl/>
        </w:rPr>
        <w:t xml:space="preserve">בשנת 1992 קנה את </w:t>
      </w:r>
      <w:r w:rsidR="008C4474" w:rsidRPr="00E912AA">
        <w:rPr>
          <w:rFonts w:cs="David" w:hint="cs"/>
          <w:sz w:val="24"/>
          <w:szCs w:val="24"/>
          <w:rtl/>
        </w:rPr>
        <w:t>כריכיי</w:t>
      </w:r>
      <w:r w:rsidR="008C4474" w:rsidRPr="00E912AA">
        <w:rPr>
          <w:rFonts w:cs="David" w:hint="eastAsia"/>
          <w:sz w:val="24"/>
          <w:szCs w:val="24"/>
          <w:rtl/>
        </w:rPr>
        <w:t>ת</w:t>
      </w:r>
      <w:r w:rsidRPr="00E912AA">
        <w:rPr>
          <w:rFonts w:cs="David" w:hint="cs"/>
          <w:sz w:val="24"/>
          <w:szCs w:val="24"/>
          <w:rtl/>
        </w:rPr>
        <w:t xml:space="preserve"> </w:t>
      </w:r>
      <w:r w:rsidR="00A61526">
        <w:rPr>
          <w:rFonts w:cs="David"/>
          <w:sz w:val="24"/>
          <w:szCs w:val="24"/>
        </w:rPr>
        <w:t>XXX</w:t>
      </w:r>
      <w:r w:rsidRPr="00E912AA">
        <w:rPr>
          <w:rFonts w:cs="David" w:hint="cs"/>
          <w:sz w:val="24"/>
          <w:szCs w:val="24"/>
          <w:rtl/>
        </w:rPr>
        <w:t xml:space="preserve"> שהיא מפעל משלים לדפוס שכורך את הספרים, הקטלוגים וכו' שהדפוס מייצר ומדפיס. </w:t>
      </w:r>
      <w:r w:rsidR="0040203E">
        <w:rPr>
          <w:rFonts w:cs="David" w:hint="cs"/>
          <w:sz w:val="24"/>
          <w:szCs w:val="24"/>
          <w:rtl/>
        </w:rPr>
        <w:t xml:space="preserve"> </w:t>
      </w:r>
      <w:r w:rsidRPr="0040203E">
        <w:rPr>
          <w:rFonts w:cs="David" w:hint="cs"/>
          <w:sz w:val="24"/>
          <w:szCs w:val="24"/>
          <w:rtl/>
        </w:rPr>
        <w:t>בשנת 2000 הכניס</w:t>
      </w:r>
      <w:r w:rsidR="0040203E">
        <w:rPr>
          <w:rFonts w:cs="David" w:hint="cs"/>
          <w:sz w:val="24"/>
          <w:szCs w:val="24"/>
          <w:rtl/>
        </w:rPr>
        <w:t>ו</w:t>
      </w:r>
      <w:r w:rsidRPr="0040203E">
        <w:rPr>
          <w:rFonts w:cs="David" w:hint="cs"/>
          <w:sz w:val="24"/>
          <w:szCs w:val="24"/>
          <w:rtl/>
        </w:rPr>
        <w:t xml:space="preserve"> שותף</w:t>
      </w:r>
      <w:r w:rsidR="0040203E">
        <w:rPr>
          <w:rFonts w:cs="David" w:hint="cs"/>
          <w:sz w:val="24"/>
          <w:szCs w:val="24"/>
          <w:rtl/>
        </w:rPr>
        <w:t xml:space="preserve">, דפוס </w:t>
      </w:r>
      <w:r w:rsidR="00A61526">
        <w:rPr>
          <w:rFonts w:cs="David"/>
          <w:sz w:val="24"/>
          <w:szCs w:val="24"/>
        </w:rPr>
        <w:t>XXX</w:t>
      </w:r>
      <w:r w:rsidR="0040203E">
        <w:rPr>
          <w:rFonts w:cs="David" w:hint="cs"/>
          <w:sz w:val="24"/>
          <w:szCs w:val="24"/>
          <w:rtl/>
        </w:rPr>
        <w:t xml:space="preserve">, </w:t>
      </w:r>
      <w:r w:rsidRPr="0040203E">
        <w:rPr>
          <w:rFonts w:cs="David" w:hint="cs"/>
          <w:sz w:val="24"/>
          <w:szCs w:val="24"/>
          <w:rtl/>
        </w:rPr>
        <w:t xml:space="preserve"> </w:t>
      </w:r>
      <w:r w:rsidR="00715E53">
        <w:rPr>
          <w:rFonts w:cs="David" w:hint="cs"/>
          <w:sz w:val="24"/>
          <w:szCs w:val="24"/>
          <w:rtl/>
        </w:rPr>
        <w:t>לכריכיי</w:t>
      </w:r>
      <w:r w:rsidR="00715E53">
        <w:rPr>
          <w:rFonts w:cs="David" w:hint="eastAsia"/>
          <w:sz w:val="24"/>
          <w:szCs w:val="24"/>
          <w:rtl/>
        </w:rPr>
        <w:t>ת</w:t>
      </w:r>
      <w:r w:rsidR="004815C1">
        <w:rPr>
          <w:rFonts w:cs="David" w:hint="cs"/>
          <w:sz w:val="24"/>
          <w:szCs w:val="24"/>
          <w:rtl/>
        </w:rPr>
        <w:t xml:space="preserve"> </w:t>
      </w:r>
      <w:r w:rsidR="00A61526">
        <w:rPr>
          <w:rFonts w:cs="David"/>
          <w:sz w:val="24"/>
          <w:szCs w:val="24"/>
        </w:rPr>
        <w:t>XXX</w:t>
      </w:r>
      <w:r w:rsidR="0040203E">
        <w:rPr>
          <w:rFonts w:cs="David" w:hint="cs"/>
          <w:sz w:val="24"/>
          <w:szCs w:val="24"/>
          <w:rtl/>
        </w:rPr>
        <w:t xml:space="preserve"> </w:t>
      </w:r>
      <w:r w:rsidRPr="0040203E">
        <w:rPr>
          <w:rFonts w:cs="David" w:hint="cs"/>
          <w:sz w:val="24"/>
          <w:szCs w:val="24"/>
          <w:rtl/>
        </w:rPr>
        <w:t>בשיעור 50%</w:t>
      </w:r>
      <w:r w:rsidR="0040203E">
        <w:rPr>
          <w:rFonts w:cs="David" w:hint="cs"/>
          <w:sz w:val="24"/>
          <w:szCs w:val="24"/>
          <w:rtl/>
        </w:rPr>
        <w:t>.</w:t>
      </w:r>
      <w:r w:rsidRPr="0040203E">
        <w:rPr>
          <w:rFonts w:cs="David" w:hint="cs"/>
          <w:sz w:val="24"/>
          <w:szCs w:val="24"/>
          <w:rtl/>
        </w:rPr>
        <w:t xml:space="preserve"> </w:t>
      </w:r>
    </w:p>
    <w:p w14:paraId="681CCD64" w14:textId="350F4C41" w:rsidR="00EC4F4D" w:rsidRPr="0040203E" w:rsidRDefault="00EC4F4D" w:rsidP="00D01DED">
      <w:pPr>
        <w:tabs>
          <w:tab w:val="left" w:pos="8487"/>
        </w:tabs>
        <w:bidi/>
        <w:spacing w:line="240" w:lineRule="auto"/>
        <w:jc w:val="both"/>
        <w:rPr>
          <w:rFonts w:cs="David"/>
          <w:sz w:val="24"/>
          <w:szCs w:val="24"/>
          <w:rtl/>
        </w:rPr>
      </w:pPr>
      <w:r w:rsidRPr="0040203E">
        <w:rPr>
          <w:rFonts w:cs="David" w:hint="cs"/>
          <w:sz w:val="24"/>
          <w:szCs w:val="24"/>
          <w:rtl/>
        </w:rPr>
        <w:t>שפות: עברית ואנגלית.</w:t>
      </w:r>
    </w:p>
    <w:p w14:paraId="0EE55702" w14:textId="77777777" w:rsidR="00EC4F4D" w:rsidRPr="0085013A" w:rsidRDefault="00EC4F4D" w:rsidP="00EC4F4D">
      <w:pPr>
        <w:pStyle w:val="a9"/>
        <w:spacing w:after="200" w:line="276" w:lineRule="auto"/>
        <w:ind w:left="360"/>
        <w:rPr>
          <w:rFonts w:ascii="David" w:hAnsi="David" w:cs="David"/>
          <w:b/>
          <w:bCs/>
          <w:sz w:val="12"/>
          <w:szCs w:val="12"/>
          <w:u w:val="single"/>
          <w:rtl/>
        </w:rPr>
      </w:pPr>
    </w:p>
    <w:p w14:paraId="0F47AB17" w14:textId="013FB1FC" w:rsidR="00EC4F4D" w:rsidRDefault="00EC4F4D" w:rsidP="00EC4F4D">
      <w:pPr>
        <w:pStyle w:val="a9"/>
        <w:spacing w:after="200" w:line="276" w:lineRule="auto"/>
        <w:ind w:left="360"/>
        <w:rPr>
          <w:b/>
          <w:bCs/>
          <w:sz w:val="26"/>
          <w:szCs w:val="26"/>
          <w:u w:val="single"/>
        </w:rPr>
      </w:pPr>
      <w:r>
        <w:rPr>
          <w:rFonts w:ascii="David" w:hAnsi="David" w:cs="David"/>
          <w:b/>
          <w:bCs/>
          <w:u w:val="single"/>
          <w:rtl/>
        </w:rPr>
        <w:t>לקוחות</w:t>
      </w:r>
      <w:r w:rsidR="00715E53">
        <w:rPr>
          <w:rFonts w:ascii="David" w:hAnsi="David" w:cs="David" w:hint="cs"/>
          <w:b/>
          <w:bCs/>
          <w:u w:val="single"/>
          <w:rtl/>
        </w:rPr>
        <w:t xml:space="preserve"> </w:t>
      </w:r>
    </w:p>
    <w:tbl>
      <w:tblPr>
        <w:bidiVisual/>
        <w:tblW w:w="7711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984"/>
        <w:gridCol w:w="1843"/>
        <w:gridCol w:w="1843"/>
      </w:tblGrid>
      <w:tr w:rsidR="00EC4F4D" w:rsidRPr="00D346C5" w14:paraId="3EA83C50" w14:textId="77777777" w:rsidTr="00B2628C">
        <w:trPr>
          <w:trHeight w:val="480"/>
        </w:trPr>
        <w:tc>
          <w:tcPr>
            <w:tcW w:w="2041" w:type="dxa"/>
            <w:shd w:val="clear" w:color="auto" w:fill="B8CCE4"/>
          </w:tcPr>
          <w:p w14:paraId="4B7B5025" w14:textId="77777777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bookmarkStart w:id="0" w:name="_Toc371188999"/>
            <w:bookmarkStart w:id="1" w:name="_Toc371189160"/>
            <w:bookmarkStart w:id="2" w:name="_Toc371239429"/>
            <w:bookmarkEnd w:id="0"/>
            <w:bookmarkEnd w:id="1"/>
            <w:bookmarkEnd w:id="2"/>
            <w:r w:rsidRPr="00EB3780">
              <w:rPr>
                <w:rFonts w:ascii="David" w:hAnsi="David" w:cs="David"/>
                <w:rtl/>
                <w:lang w:eastAsia="he-IL"/>
              </w:rPr>
              <w:t>שם הלקוח</w:t>
            </w:r>
          </w:p>
        </w:tc>
        <w:tc>
          <w:tcPr>
            <w:tcW w:w="1984" w:type="dxa"/>
            <w:shd w:val="clear" w:color="auto" w:fill="B8CCE4"/>
          </w:tcPr>
          <w:p w14:paraId="54BE7D86" w14:textId="365CEECF" w:rsidR="00EC4F4D" w:rsidRPr="00EB3780" w:rsidRDefault="00A61526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לקוח 1</w:t>
            </w:r>
          </w:p>
        </w:tc>
        <w:tc>
          <w:tcPr>
            <w:tcW w:w="1843" w:type="dxa"/>
            <w:shd w:val="clear" w:color="auto" w:fill="B8CCE4"/>
          </w:tcPr>
          <w:p w14:paraId="2AE24E9B" w14:textId="474127D6" w:rsidR="00EC4F4D" w:rsidRPr="00EB3780" w:rsidRDefault="00A61526" w:rsidP="00EC4F4D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לקוח 2</w:t>
            </w:r>
          </w:p>
        </w:tc>
        <w:tc>
          <w:tcPr>
            <w:tcW w:w="1843" w:type="dxa"/>
            <w:shd w:val="clear" w:color="auto" w:fill="B8CCE4"/>
          </w:tcPr>
          <w:p w14:paraId="46EE4A61" w14:textId="282D4D63" w:rsidR="00EC4F4D" w:rsidRPr="00EB3780" w:rsidRDefault="00A61526" w:rsidP="00EC4F4D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לקוה </w:t>
            </w:r>
            <w:r>
              <w:rPr>
                <w:rFonts w:ascii="David" w:hAnsi="David" w:cs="David"/>
              </w:rPr>
              <w:t>III</w:t>
            </w:r>
          </w:p>
        </w:tc>
      </w:tr>
      <w:tr w:rsidR="00EC4F4D" w:rsidRPr="00D346C5" w14:paraId="62BA0477" w14:textId="77777777" w:rsidTr="00B2628C">
        <w:trPr>
          <w:trHeight w:val="363"/>
        </w:trPr>
        <w:tc>
          <w:tcPr>
            <w:tcW w:w="2041" w:type="dxa"/>
            <w:shd w:val="clear" w:color="auto" w:fill="FFFFFF"/>
          </w:tcPr>
          <w:p w14:paraId="571E9111" w14:textId="384BBAFC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  <w:lang w:eastAsia="he-IL"/>
              </w:rPr>
              <w:t xml:space="preserve">היקף רכישות שנתי ל- </w:t>
            </w:r>
            <w:r w:rsidR="00D01DED">
              <w:rPr>
                <w:rFonts w:ascii="David" w:hAnsi="David" w:cs="David" w:hint="cs"/>
                <w:rtl/>
                <w:lang w:eastAsia="he-IL"/>
              </w:rPr>
              <w:t>2021</w:t>
            </w:r>
          </w:p>
        </w:tc>
        <w:tc>
          <w:tcPr>
            <w:tcW w:w="1984" w:type="dxa"/>
            <w:shd w:val="clear" w:color="auto" w:fill="FFFFFF"/>
          </w:tcPr>
          <w:p w14:paraId="4AB0285E" w14:textId="627767DB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1,600,000</w:t>
            </w:r>
          </w:p>
        </w:tc>
        <w:tc>
          <w:tcPr>
            <w:tcW w:w="1843" w:type="dxa"/>
            <w:shd w:val="clear" w:color="auto" w:fill="FFFFFF"/>
          </w:tcPr>
          <w:p w14:paraId="63098D44" w14:textId="64AC80BE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1,500,000</w:t>
            </w:r>
          </w:p>
        </w:tc>
        <w:tc>
          <w:tcPr>
            <w:tcW w:w="1843" w:type="dxa"/>
            <w:shd w:val="clear" w:color="auto" w:fill="FFFFFF"/>
          </w:tcPr>
          <w:p w14:paraId="007D51DC" w14:textId="3FB72F25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1,000,000</w:t>
            </w:r>
          </w:p>
        </w:tc>
      </w:tr>
      <w:tr w:rsidR="00EC4F4D" w:rsidRPr="00D346C5" w14:paraId="273DDD59" w14:textId="77777777" w:rsidTr="00B2628C">
        <w:trPr>
          <w:trHeight w:val="363"/>
        </w:trPr>
        <w:tc>
          <w:tcPr>
            <w:tcW w:w="2041" w:type="dxa"/>
            <w:shd w:val="clear" w:color="auto" w:fill="FFFFFF"/>
          </w:tcPr>
          <w:p w14:paraId="154A3522" w14:textId="6065E837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  <w:lang w:eastAsia="he-IL"/>
              </w:rPr>
              <w:t xml:space="preserve">היקף רכישות שנתי ל- </w:t>
            </w:r>
            <w:r>
              <w:rPr>
                <w:rFonts w:ascii="David" w:hAnsi="David" w:cs="David" w:hint="cs"/>
                <w:rtl/>
                <w:lang w:eastAsia="he-IL"/>
              </w:rPr>
              <w:t>202</w:t>
            </w:r>
            <w:r w:rsidR="00D01DED">
              <w:rPr>
                <w:rFonts w:ascii="David" w:hAnsi="David" w:cs="David" w:hint="cs"/>
                <w:rtl/>
                <w:lang w:eastAsia="he-IL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5AE50782" w14:textId="126A3D67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2,000,000</w:t>
            </w:r>
          </w:p>
        </w:tc>
        <w:tc>
          <w:tcPr>
            <w:tcW w:w="1843" w:type="dxa"/>
            <w:shd w:val="clear" w:color="auto" w:fill="FFFFFF"/>
          </w:tcPr>
          <w:p w14:paraId="1F5DDBDF" w14:textId="70E6BDC4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2,000,000</w:t>
            </w:r>
          </w:p>
        </w:tc>
        <w:tc>
          <w:tcPr>
            <w:tcW w:w="1843" w:type="dxa"/>
            <w:shd w:val="clear" w:color="auto" w:fill="FFFFFF"/>
          </w:tcPr>
          <w:p w14:paraId="6EC8C516" w14:textId="54A8AE65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1,500,000</w:t>
            </w:r>
          </w:p>
        </w:tc>
      </w:tr>
      <w:tr w:rsidR="00EC4F4D" w:rsidRPr="00D346C5" w14:paraId="417BD17A" w14:textId="77777777" w:rsidTr="00B2628C">
        <w:trPr>
          <w:trHeight w:val="363"/>
        </w:trPr>
        <w:tc>
          <w:tcPr>
            <w:tcW w:w="2041" w:type="dxa"/>
            <w:shd w:val="clear" w:color="auto" w:fill="FFFFFF"/>
          </w:tcPr>
          <w:p w14:paraId="0B6158A8" w14:textId="77777777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  <w:lang w:eastAsia="he-IL"/>
              </w:rPr>
              <w:t xml:space="preserve">תנאי אשראי </w:t>
            </w:r>
          </w:p>
        </w:tc>
        <w:tc>
          <w:tcPr>
            <w:tcW w:w="1984" w:type="dxa"/>
            <w:shd w:val="clear" w:color="auto" w:fill="FFFFFF"/>
          </w:tcPr>
          <w:p w14:paraId="3092D6C9" w14:textId="6270C35A" w:rsidR="00EC4F4D" w:rsidRPr="00EB3780" w:rsidRDefault="008704FD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שוטף + 120</w:t>
            </w:r>
          </w:p>
        </w:tc>
        <w:tc>
          <w:tcPr>
            <w:tcW w:w="1843" w:type="dxa"/>
            <w:shd w:val="clear" w:color="auto" w:fill="FFFFFF"/>
          </w:tcPr>
          <w:p w14:paraId="0C46A7E0" w14:textId="321C3038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  <w:tc>
          <w:tcPr>
            <w:tcW w:w="1843" w:type="dxa"/>
            <w:shd w:val="clear" w:color="auto" w:fill="FFFFFF"/>
          </w:tcPr>
          <w:p w14:paraId="0DA30176" w14:textId="25470F21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D346C5" w14:paraId="33EBF8D5" w14:textId="77777777" w:rsidTr="00B2628C">
        <w:trPr>
          <w:trHeight w:val="363"/>
        </w:trPr>
        <w:tc>
          <w:tcPr>
            <w:tcW w:w="2041" w:type="dxa"/>
            <w:shd w:val="clear" w:color="auto" w:fill="FFFFFF"/>
          </w:tcPr>
          <w:p w14:paraId="46200558" w14:textId="77777777" w:rsidR="00EC4F4D" w:rsidRPr="00EB3780" w:rsidRDefault="00EC4F4D" w:rsidP="00EC4F4D">
            <w:pPr>
              <w:bidi/>
              <w:rPr>
                <w:rFonts w:ascii="David" w:hAnsi="David" w:cs="David"/>
                <w:rtl/>
                <w:lang w:eastAsia="he-IL"/>
              </w:rPr>
            </w:pPr>
            <w:r w:rsidRPr="00EB3780">
              <w:rPr>
                <w:rFonts w:ascii="David" w:hAnsi="David" w:cs="David"/>
                <w:rtl/>
                <w:lang w:eastAsia="he-IL"/>
              </w:rPr>
              <w:t xml:space="preserve">חו"ל/מקומי </w:t>
            </w:r>
          </w:p>
        </w:tc>
        <w:tc>
          <w:tcPr>
            <w:tcW w:w="1984" w:type="dxa"/>
            <w:shd w:val="clear" w:color="auto" w:fill="FFFFFF"/>
          </w:tcPr>
          <w:p w14:paraId="5579DA82" w14:textId="10D947D9" w:rsidR="00EC4F4D" w:rsidRPr="00EB3780" w:rsidRDefault="00F54A66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חו"ל</w:t>
            </w:r>
            <w:r w:rsidR="008704FD">
              <w:rPr>
                <w:rFonts w:ascii="David" w:hAnsi="David" w:cs="David" w:hint="cs"/>
                <w:rtl/>
                <w:lang w:eastAsia="he-IL"/>
              </w:rPr>
              <w:t xml:space="preserve"> ומקומי</w:t>
            </w:r>
          </w:p>
        </w:tc>
        <w:tc>
          <w:tcPr>
            <w:tcW w:w="1843" w:type="dxa"/>
            <w:shd w:val="clear" w:color="auto" w:fill="FFFFFF"/>
          </w:tcPr>
          <w:p w14:paraId="3EC08964" w14:textId="77777777" w:rsidR="00EC4F4D" w:rsidRPr="00EB3780" w:rsidRDefault="00EC4F4D" w:rsidP="00EC4F4D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 w:hint="cs"/>
                <w:rtl/>
                <w:lang w:eastAsia="he-IL"/>
              </w:rPr>
              <w:t xml:space="preserve">מקומי </w:t>
            </w:r>
          </w:p>
        </w:tc>
        <w:tc>
          <w:tcPr>
            <w:tcW w:w="1843" w:type="dxa"/>
            <w:shd w:val="clear" w:color="auto" w:fill="FFFFFF"/>
          </w:tcPr>
          <w:p w14:paraId="7B6384D6" w14:textId="6CFB9DBA" w:rsidR="00EC4F4D" w:rsidRPr="00EB3780" w:rsidRDefault="00F54A66" w:rsidP="00EC4F4D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מקומי</w:t>
            </w:r>
          </w:p>
        </w:tc>
      </w:tr>
    </w:tbl>
    <w:p w14:paraId="7EB5DD37" w14:textId="77777777" w:rsidR="00EC4F4D" w:rsidRPr="00D346C5" w:rsidRDefault="00EC4F4D" w:rsidP="00EC4F4D">
      <w:pPr>
        <w:pStyle w:val="a9"/>
        <w:ind w:left="360"/>
        <w:rPr>
          <w:rFonts w:ascii="David" w:hAnsi="David" w:cs="David"/>
          <w:b/>
          <w:bCs/>
          <w:rtl/>
        </w:rPr>
      </w:pPr>
    </w:p>
    <w:p w14:paraId="3BB995FE" w14:textId="3688716F" w:rsidR="00EC4F4D" w:rsidRPr="00D62186" w:rsidRDefault="00EC4F4D" w:rsidP="006A0D8E">
      <w:pPr>
        <w:pStyle w:val="Heading21"/>
        <w:ind w:right="36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D62186">
        <w:rPr>
          <w:rFonts w:ascii="David" w:hAnsi="David" w:cs="David"/>
          <w:sz w:val="24"/>
          <w:szCs w:val="24"/>
          <w:u w:val="single"/>
          <w:rtl/>
        </w:rPr>
        <w:t>ספקים</w:t>
      </w:r>
    </w:p>
    <w:tbl>
      <w:tblPr>
        <w:bidiVisual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68"/>
        <w:gridCol w:w="1701"/>
        <w:gridCol w:w="2761"/>
      </w:tblGrid>
      <w:tr w:rsidR="00EC4F4D" w:rsidRPr="00D346C5" w14:paraId="02EC20D1" w14:textId="77777777" w:rsidTr="00B2628C">
        <w:trPr>
          <w:trHeight w:val="376"/>
        </w:trPr>
        <w:tc>
          <w:tcPr>
            <w:tcW w:w="1620" w:type="dxa"/>
            <w:shd w:val="clear" w:color="auto" w:fill="B8CCE4"/>
            <w:hideMark/>
          </w:tcPr>
          <w:p w14:paraId="59BC0D6F" w14:textId="77777777" w:rsidR="00EC4F4D" w:rsidRPr="001342C5" w:rsidRDefault="00EC4F4D" w:rsidP="006A0D8E">
            <w:pPr>
              <w:bidi/>
              <w:jc w:val="both"/>
              <w:rPr>
                <w:rFonts w:ascii="David" w:hAnsi="David" w:cs="David"/>
                <w:lang w:eastAsia="he-IL"/>
              </w:rPr>
            </w:pPr>
            <w:r w:rsidRPr="001342C5">
              <w:rPr>
                <w:rFonts w:ascii="David" w:hAnsi="David" w:cs="David"/>
                <w:rtl/>
              </w:rPr>
              <w:t>ספקים מרכזיים</w:t>
            </w:r>
          </w:p>
        </w:tc>
        <w:tc>
          <w:tcPr>
            <w:tcW w:w="2268" w:type="dxa"/>
            <w:shd w:val="clear" w:color="auto" w:fill="B8CCE4"/>
            <w:hideMark/>
          </w:tcPr>
          <w:p w14:paraId="1E5C4533" w14:textId="2F24308D" w:rsidR="00EC4F4D" w:rsidRPr="001342C5" w:rsidRDefault="006122E3" w:rsidP="006A0D8E">
            <w:pPr>
              <w:bidi/>
              <w:jc w:val="both"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</w:rPr>
              <w:t>ספק 1</w:t>
            </w:r>
          </w:p>
        </w:tc>
        <w:tc>
          <w:tcPr>
            <w:tcW w:w="1701" w:type="dxa"/>
            <w:shd w:val="clear" w:color="auto" w:fill="B8CCE4"/>
            <w:hideMark/>
          </w:tcPr>
          <w:p w14:paraId="54D78241" w14:textId="77777777" w:rsidR="00EC4F4D" w:rsidRPr="001342C5" w:rsidRDefault="00EC4F4D" w:rsidP="006A0D8E">
            <w:pPr>
              <w:bidi/>
              <w:jc w:val="both"/>
              <w:rPr>
                <w:rFonts w:ascii="David" w:hAnsi="David" w:cs="David"/>
                <w:lang w:eastAsia="he-IL"/>
              </w:rPr>
            </w:pPr>
            <w:r w:rsidRPr="001342C5">
              <w:rPr>
                <w:rFonts w:ascii="David" w:hAnsi="David" w:cs="David"/>
                <w:rtl/>
              </w:rPr>
              <w:t>ספק 2</w:t>
            </w:r>
          </w:p>
        </w:tc>
        <w:tc>
          <w:tcPr>
            <w:tcW w:w="2761" w:type="dxa"/>
            <w:shd w:val="clear" w:color="auto" w:fill="B8CCE4"/>
            <w:hideMark/>
          </w:tcPr>
          <w:p w14:paraId="6AACD173" w14:textId="77777777" w:rsidR="00EC4F4D" w:rsidRPr="001342C5" w:rsidRDefault="00EC4F4D" w:rsidP="006A0D8E">
            <w:pPr>
              <w:bidi/>
              <w:jc w:val="both"/>
              <w:rPr>
                <w:rFonts w:ascii="David" w:hAnsi="David" w:cs="David"/>
                <w:lang w:eastAsia="he-IL"/>
              </w:rPr>
            </w:pPr>
            <w:r w:rsidRPr="001342C5">
              <w:rPr>
                <w:rFonts w:ascii="David" w:hAnsi="David" w:cs="David"/>
                <w:rtl/>
              </w:rPr>
              <w:t>ספק 3</w:t>
            </w:r>
          </w:p>
        </w:tc>
      </w:tr>
      <w:tr w:rsidR="00EC4F4D" w:rsidRPr="00EB3780" w14:paraId="0096D001" w14:textId="77777777" w:rsidTr="00B2628C">
        <w:trPr>
          <w:trHeight w:val="468"/>
        </w:trPr>
        <w:tc>
          <w:tcPr>
            <w:tcW w:w="1620" w:type="dxa"/>
            <w:shd w:val="clear" w:color="auto" w:fill="FFFFFF"/>
            <w:hideMark/>
          </w:tcPr>
          <w:p w14:paraId="37B3A4F4" w14:textId="77777777" w:rsidR="00EC4F4D" w:rsidRPr="00EB3780" w:rsidRDefault="00EC4F4D" w:rsidP="004815C1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</w:rPr>
              <w:t>שם הספק</w:t>
            </w:r>
          </w:p>
        </w:tc>
        <w:tc>
          <w:tcPr>
            <w:tcW w:w="2268" w:type="dxa"/>
            <w:shd w:val="clear" w:color="auto" w:fill="FFFFFF"/>
          </w:tcPr>
          <w:p w14:paraId="01CBF2DF" w14:textId="1FCCE669" w:rsidR="00EC4F4D" w:rsidRPr="00EB3780" w:rsidRDefault="00A61526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/>
                <w:lang w:eastAsia="he-IL"/>
              </w:rPr>
              <w:t>XXX</w:t>
            </w:r>
          </w:p>
        </w:tc>
        <w:tc>
          <w:tcPr>
            <w:tcW w:w="1701" w:type="dxa"/>
            <w:shd w:val="clear" w:color="auto" w:fill="FFFFFF"/>
          </w:tcPr>
          <w:p w14:paraId="08311168" w14:textId="3C3437F2" w:rsidR="00EC4F4D" w:rsidRPr="00EB3780" w:rsidRDefault="00A61526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/>
                <w:lang w:eastAsia="he-IL"/>
              </w:rPr>
              <w:t>XXX</w:t>
            </w:r>
          </w:p>
        </w:tc>
        <w:tc>
          <w:tcPr>
            <w:tcW w:w="2761" w:type="dxa"/>
            <w:shd w:val="clear" w:color="auto" w:fill="FFFFFF"/>
          </w:tcPr>
          <w:p w14:paraId="5D7585B1" w14:textId="163C92E8" w:rsidR="00EC4F4D" w:rsidRPr="00EB3780" w:rsidRDefault="00A61526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/>
                <w:lang w:eastAsia="he-IL"/>
              </w:rPr>
              <w:t>XXX</w:t>
            </w:r>
          </w:p>
        </w:tc>
      </w:tr>
      <w:tr w:rsidR="00EC4F4D" w:rsidRPr="00EB3780" w14:paraId="75AE05F0" w14:textId="77777777" w:rsidTr="00B2628C">
        <w:trPr>
          <w:trHeight w:val="468"/>
        </w:trPr>
        <w:tc>
          <w:tcPr>
            <w:tcW w:w="1620" w:type="dxa"/>
            <w:shd w:val="clear" w:color="auto" w:fill="FFFFFF"/>
            <w:hideMark/>
          </w:tcPr>
          <w:p w14:paraId="34B67275" w14:textId="77777777" w:rsidR="00EC4F4D" w:rsidRPr="00EB3780" w:rsidRDefault="00EC4F4D" w:rsidP="004815C1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</w:rPr>
              <w:t>תחום אספקה</w:t>
            </w:r>
          </w:p>
        </w:tc>
        <w:tc>
          <w:tcPr>
            <w:tcW w:w="2268" w:type="dxa"/>
            <w:shd w:val="clear" w:color="auto" w:fill="FFFFFF"/>
          </w:tcPr>
          <w:p w14:paraId="5651BFE8" w14:textId="2278E749" w:rsidR="00EC4F4D" w:rsidRPr="00EB3780" w:rsidRDefault="006122E3" w:rsidP="004815C1">
            <w:pPr>
              <w:bidi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 xml:space="preserve">ניר </w:t>
            </w:r>
          </w:p>
        </w:tc>
        <w:tc>
          <w:tcPr>
            <w:tcW w:w="1701" w:type="dxa"/>
            <w:shd w:val="clear" w:color="auto" w:fill="FFFFFF"/>
          </w:tcPr>
          <w:p w14:paraId="193BFE9D" w14:textId="2599FEB3" w:rsidR="00EC4F4D" w:rsidRPr="00EB3780" w:rsidRDefault="006122E3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 xml:space="preserve">תחזוקה וחומרי גלם למכונות </w:t>
            </w:r>
          </w:p>
        </w:tc>
        <w:tc>
          <w:tcPr>
            <w:tcW w:w="2761" w:type="dxa"/>
            <w:shd w:val="clear" w:color="auto" w:fill="FFFFFF"/>
          </w:tcPr>
          <w:p w14:paraId="74A92167" w14:textId="77777777" w:rsidR="00EC4F4D" w:rsidRDefault="006122E3" w:rsidP="004815C1">
            <w:pPr>
              <w:bidi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כריכה רכה של ספרים (דבק חם)</w:t>
            </w:r>
          </w:p>
          <w:p w14:paraId="2DA3883B" w14:textId="6B339A89" w:rsidR="006122E3" w:rsidRPr="00EB3780" w:rsidRDefault="006122E3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ספרי קריאה, הדרכה וקטלוגים</w:t>
            </w:r>
          </w:p>
        </w:tc>
      </w:tr>
      <w:tr w:rsidR="00EC4F4D" w:rsidRPr="00EB3780" w14:paraId="269D5506" w14:textId="77777777" w:rsidTr="00B2628C">
        <w:trPr>
          <w:trHeight w:val="468"/>
        </w:trPr>
        <w:tc>
          <w:tcPr>
            <w:tcW w:w="1620" w:type="dxa"/>
            <w:shd w:val="clear" w:color="auto" w:fill="FFFFFF"/>
            <w:hideMark/>
          </w:tcPr>
          <w:p w14:paraId="3026C578" w14:textId="3DDF12C0" w:rsidR="00EC4F4D" w:rsidRPr="00EB3780" w:rsidRDefault="00EC4F4D" w:rsidP="00697944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</w:rPr>
              <w:t>היקף קניות ממוצע חודשי</w:t>
            </w:r>
            <w:r w:rsidRPr="00EB3780">
              <w:rPr>
                <w:rFonts w:ascii="David" w:hAnsi="David" w:cs="David"/>
                <w:rtl/>
                <w:lang w:eastAsia="he-IL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14:paraId="5A725B0B" w14:textId="269684F8" w:rsidR="00EC4F4D" w:rsidRPr="00EB3780" w:rsidRDefault="00EC4F4D" w:rsidP="004815C1">
            <w:pPr>
              <w:bidi/>
              <w:rPr>
                <w:rFonts w:ascii="David" w:hAnsi="David" w:cs="David"/>
                <w:lang w:eastAsia="he-IL"/>
              </w:rPr>
            </w:pPr>
          </w:p>
        </w:tc>
        <w:tc>
          <w:tcPr>
            <w:tcW w:w="1701" w:type="dxa"/>
            <w:shd w:val="clear" w:color="auto" w:fill="FFFFFF"/>
          </w:tcPr>
          <w:p w14:paraId="701B95A7" w14:textId="4D7F4568" w:rsidR="00EC4F4D" w:rsidRPr="00EB3780" w:rsidRDefault="00EC4F4D" w:rsidP="004815C1">
            <w:pPr>
              <w:bidi/>
              <w:rPr>
                <w:rFonts w:ascii="David" w:hAnsi="David" w:cs="David"/>
                <w:lang w:eastAsia="he-IL"/>
              </w:rPr>
            </w:pPr>
          </w:p>
        </w:tc>
        <w:tc>
          <w:tcPr>
            <w:tcW w:w="2761" w:type="dxa"/>
            <w:shd w:val="clear" w:color="auto" w:fill="FFFFFF"/>
          </w:tcPr>
          <w:p w14:paraId="6D490DA5" w14:textId="0C2A4AAB" w:rsidR="00EC4F4D" w:rsidRPr="00EB3780" w:rsidRDefault="00EC4F4D" w:rsidP="004815C1">
            <w:pPr>
              <w:bidi/>
              <w:rPr>
                <w:rFonts w:ascii="David" w:hAnsi="David" w:cs="David"/>
                <w:lang w:eastAsia="he-IL"/>
              </w:rPr>
            </w:pPr>
          </w:p>
        </w:tc>
      </w:tr>
      <w:tr w:rsidR="00EC4F4D" w:rsidRPr="00D346C5" w14:paraId="3BE08164" w14:textId="77777777" w:rsidTr="00B2628C">
        <w:trPr>
          <w:trHeight w:val="468"/>
        </w:trPr>
        <w:tc>
          <w:tcPr>
            <w:tcW w:w="1620" w:type="dxa"/>
            <w:shd w:val="clear" w:color="auto" w:fill="FFFFFF"/>
            <w:hideMark/>
          </w:tcPr>
          <w:p w14:paraId="7CD3982C" w14:textId="77777777" w:rsidR="00EC4F4D" w:rsidRPr="00EB3780" w:rsidRDefault="00EC4F4D" w:rsidP="004815C1">
            <w:pPr>
              <w:bidi/>
              <w:rPr>
                <w:rFonts w:ascii="David" w:hAnsi="David" w:cs="David"/>
                <w:lang w:eastAsia="he-IL"/>
              </w:rPr>
            </w:pPr>
            <w:r w:rsidRPr="00EB3780">
              <w:rPr>
                <w:rFonts w:ascii="David" w:hAnsi="David" w:cs="David"/>
                <w:rtl/>
              </w:rPr>
              <w:t>תנאי אשראי</w:t>
            </w:r>
          </w:p>
        </w:tc>
        <w:tc>
          <w:tcPr>
            <w:tcW w:w="2268" w:type="dxa"/>
            <w:shd w:val="clear" w:color="auto" w:fill="FFFFFF"/>
          </w:tcPr>
          <w:p w14:paraId="5C81DDBF" w14:textId="4EE7AA06" w:rsidR="00EC4F4D" w:rsidRPr="00EB3780" w:rsidRDefault="006122E3" w:rsidP="004815C1">
            <w:pPr>
              <w:bidi/>
              <w:rPr>
                <w:rFonts w:ascii="David" w:hAnsi="David" w:cs="David"/>
                <w:rtl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 xml:space="preserve">שוטף + 90 </w:t>
            </w:r>
          </w:p>
        </w:tc>
        <w:tc>
          <w:tcPr>
            <w:tcW w:w="1701" w:type="dxa"/>
            <w:shd w:val="clear" w:color="auto" w:fill="FFFFFF"/>
          </w:tcPr>
          <w:p w14:paraId="7D24DBB3" w14:textId="544B1DED" w:rsidR="00EC4F4D" w:rsidRPr="00EB3780" w:rsidRDefault="006122E3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שוטף + 120</w:t>
            </w:r>
          </w:p>
        </w:tc>
        <w:tc>
          <w:tcPr>
            <w:tcW w:w="2761" w:type="dxa"/>
            <w:shd w:val="clear" w:color="auto" w:fill="FFFFFF"/>
          </w:tcPr>
          <w:p w14:paraId="0A0D50C6" w14:textId="15E2E7AC" w:rsidR="00EC4F4D" w:rsidRPr="00EB3780" w:rsidRDefault="006122E3" w:rsidP="004815C1">
            <w:pPr>
              <w:bidi/>
              <w:rPr>
                <w:rFonts w:ascii="David" w:hAnsi="David" w:cs="David"/>
                <w:lang w:eastAsia="he-IL"/>
              </w:rPr>
            </w:pPr>
            <w:r>
              <w:rPr>
                <w:rFonts w:ascii="David" w:hAnsi="David" w:cs="David" w:hint="cs"/>
                <w:rtl/>
                <w:lang w:eastAsia="he-IL"/>
              </w:rPr>
              <w:t>שוטף + 90</w:t>
            </w:r>
          </w:p>
        </w:tc>
      </w:tr>
    </w:tbl>
    <w:p w14:paraId="02CE42A3" w14:textId="77777777" w:rsidR="00697944" w:rsidRDefault="00697944" w:rsidP="00846A34">
      <w:pPr>
        <w:bidi/>
        <w:jc w:val="both"/>
        <w:rPr>
          <w:rFonts w:ascii="David" w:hAnsi="David" w:cs="David"/>
          <w:b/>
          <w:bCs/>
          <w:u w:val="single"/>
          <w:rtl/>
        </w:rPr>
      </w:pPr>
      <w:bookmarkStart w:id="3" w:name="_Toc8120929"/>
      <w:bookmarkStart w:id="4" w:name="_Toc8123077"/>
      <w:bookmarkStart w:id="5" w:name="_Toc8123512"/>
      <w:bookmarkStart w:id="6" w:name="_Toc8460941"/>
      <w:bookmarkStart w:id="7" w:name="_Toc8461621"/>
      <w:bookmarkStart w:id="8" w:name="_Toc8462124"/>
      <w:bookmarkStart w:id="9" w:name="_Toc8462196"/>
      <w:bookmarkStart w:id="10" w:name="_Toc8537294"/>
      <w:bookmarkStart w:id="11" w:name="_Toc8641957"/>
      <w:bookmarkStart w:id="12" w:name="_Toc9074536"/>
      <w:bookmarkStart w:id="13" w:name="_Toc9075558"/>
      <w:bookmarkStart w:id="14" w:name="_Toc907565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72C0329" w14:textId="754F6B24" w:rsidR="00EC4F4D" w:rsidRDefault="00EC4F4D" w:rsidP="00697944">
      <w:pPr>
        <w:bidi/>
        <w:jc w:val="both"/>
        <w:rPr>
          <w:rFonts w:ascii="David" w:hAnsi="David" w:cs="David"/>
          <w:b/>
          <w:bCs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אין </w:t>
      </w:r>
      <w:r w:rsidRPr="00D62186">
        <w:rPr>
          <w:rFonts w:ascii="David" w:hAnsi="David" w:cs="David"/>
          <w:b/>
          <w:bCs/>
          <w:u w:val="single"/>
          <w:rtl/>
        </w:rPr>
        <w:t>תביעות משפטיות או התראות, הגבלות, עיקולים, נגד החברה או בעליה</w:t>
      </w:r>
      <w:r>
        <w:rPr>
          <w:rFonts w:ascii="David" w:hAnsi="David" w:cs="David" w:hint="cs"/>
          <w:b/>
          <w:bCs/>
          <w:u w:val="single"/>
          <w:rtl/>
        </w:rPr>
        <w:t>.</w:t>
      </w:r>
    </w:p>
    <w:p w14:paraId="4070D119" w14:textId="77777777" w:rsidR="00F54A66" w:rsidRDefault="00F54A66" w:rsidP="006A0D8E">
      <w:pPr>
        <w:pStyle w:val="ab"/>
        <w:jc w:val="both"/>
        <w:rPr>
          <w:rFonts w:ascii="David" w:hAnsi="David" w:cs="David"/>
          <w:sz w:val="28"/>
          <w:szCs w:val="28"/>
          <w:rtl/>
        </w:rPr>
      </w:pPr>
      <w:bookmarkStart w:id="15" w:name="_Toc371189008"/>
      <w:bookmarkStart w:id="16" w:name="_Toc371189169"/>
      <w:bookmarkStart w:id="17" w:name="_Toc371239439"/>
    </w:p>
    <w:p w14:paraId="38694341" w14:textId="77777777" w:rsidR="00F54A66" w:rsidRDefault="00F54A66" w:rsidP="006A0D8E">
      <w:pPr>
        <w:pStyle w:val="ab"/>
        <w:jc w:val="both"/>
        <w:rPr>
          <w:rFonts w:ascii="David" w:hAnsi="David" w:cs="David"/>
          <w:sz w:val="28"/>
          <w:szCs w:val="28"/>
          <w:rtl/>
        </w:rPr>
      </w:pPr>
    </w:p>
    <w:p w14:paraId="482FDA5D" w14:textId="48D3E632" w:rsidR="00EC4F4D" w:rsidRPr="006378CD" w:rsidRDefault="00EC4F4D" w:rsidP="006A0D8E">
      <w:pPr>
        <w:pStyle w:val="ab"/>
        <w:jc w:val="both"/>
        <w:rPr>
          <w:rFonts w:ascii="David" w:hAnsi="David" w:cs="David"/>
          <w:sz w:val="28"/>
          <w:szCs w:val="28"/>
          <w:rtl/>
        </w:rPr>
      </w:pPr>
      <w:r w:rsidRPr="006378CD">
        <w:rPr>
          <w:rFonts w:ascii="David" w:hAnsi="David" w:cs="David"/>
          <w:sz w:val="28"/>
          <w:szCs w:val="28"/>
          <w:rtl/>
        </w:rPr>
        <w:t xml:space="preserve">תיאור </w:t>
      </w:r>
      <w:bookmarkEnd w:id="15"/>
      <w:bookmarkEnd w:id="16"/>
      <w:bookmarkEnd w:id="17"/>
      <w:r w:rsidRPr="006378CD">
        <w:rPr>
          <w:rFonts w:ascii="David" w:hAnsi="David" w:cs="David"/>
          <w:sz w:val="28"/>
          <w:szCs w:val="28"/>
          <w:rtl/>
        </w:rPr>
        <w:t>ההתנהלות הבנקאית</w:t>
      </w:r>
    </w:p>
    <w:p w14:paraId="6ED8ED89" w14:textId="77777777" w:rsidR="00EC4F4D" w:rsidRDefault="00EC4F4D" w:rsidP="006A0D8E">
      <w:pPr>
        <w:pStyle w:val="Heading21"/>
        <w:ind w:right="36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43071D">
        <w:rPr>
          <w:rFonts w:ascii="David" w:hAnsi="David" w:cs="David"/>
          <w:sz w:val="24"/>
          <w:szCs w:val="24"/>
          <w:u w:val="single"/>
          <w:rtl/>
        </w:rPr>
        <w:t>אובליגו בנקאי וחוץ בנקאי</w:t>
      </w:r>
    </w:p>
    <w:p w14:paraId="5854C84C" w14:textId="76F0ADAB" w:rsidR="006378CD" w:rsidRDefault="00754062" w:rsidP="006378CD">
      <w:pPr>
        <w:widowControl w:val="0"/>
        <w:bidi/>
        <w:jc w:val="both"/>
        <w:rPr>
          <w:rFonts w:ascii="David" w:hAnsi="David" w:cs="David"/>
          <w:b/>
          <w:bCs/>
          <w:color w:val="FF0000"/>
          <w:u w:val="single"/>
          <w:rtl/>
        </w:rPr>
      </w:pPr>
      <w:r w:rsidRPr="00754062">
        <w:rPr>
          <w:noProof/>
          <w:rtl/>
        </w:rPr>
        <w:drawing>
          <wp:inline distT="0" distB="0" distL="0" distR="0" wp14:anchorId="1033D848" wp14:editId="29DBBFA6">
            <wp:extent cx="5732145" cy="2816860"/>
            <wp:effectExtent l="0" t="0" r="1905" b="2540"/>
            <wp:docPr id="5638646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5C6E2" w14:textId="7E6E39E6" w:rsidR="00EC4F4D" w:rsidRPr="00A61526" w:rsidRDefault="00EC4F4D" w:rsidP="006A0D8E">
      <w:pPr>
        <w:widowControl w:val="0"/>
        <w:bidi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1526">
        <w:rPr>
          <w:rFonts w:ascii="David" w:hAnsi="David" w:cs="David" w:hint="cs"/>
          <w:b/>
          <w:bCs/>
          <w:sz w:val="24"/>
          <w:szCs w:val="24"/>
          <w:u w:val="single"/>
          <w:rtl/>
        </w:rPr>
        <w:t>בקשת האשראי:</w:t>
      </w:r>
    </w:p>
    <w:p w14:paraId="65B0250A" w14:textId="56F9CE20" w:rsidR="00131D2A" w:rsidRPr="00A61526" w:rsidRDefault="00131D2A" w:rsidP="00131D2A">
      <w:pPr>
        <w:widowControl w:val="0"/>
        <w:bidi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61526">
        <w:rPr>
          <w:rFonts w:ascii="David" w:hAnsi="David" w:cs="David" w:hint="cs"/>
          <w:b/>
          <w:bCs/>
          <w:sz w:val="24"/>
          <w:szCs w:val="24"/>
          <w:rtl/>
        </w:rPr>
        <w:t>שנת 2021 ותחילת שנת 2022 התאפיינ</w:t>
      </w:r>
      <w:r w:rsidRPr="00A61526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בהשקעות </w:t>
      </w:r>
      <w:r w:rsidR="00BA6A31" w:rsidRPr="00A61526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>ציוד ומכונות ובמיוחד בתחום גלופות ומחלקות עבודות הגמר (</w:t>
      </w:r>
      <w:r w:rsidR="00754062" w:rsidRPr="00A61526">
        <w:rPr>
          <w:rFonts w:ascii="David" w:hAnsi="David" w:cs="David" w:hint="cs"/>
          <w:b/>
          <w:bCs/>
          <w:sz w:val="24"/>
          <w:szCs w:val="24"/>
          <w:rtl/>
        </w:rPr>
        <w:t>למינציה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54A66" w:rsidRPr="00A61526">
        <w:rPr>
          <w:rFonts w:ascii="David" w:hAnsi="David" w:cs="David" w:hint="cs"/>
          <w:b/>
          <w:bCs/>
          <w:sz w:val="24"/>
          <w:szCs w:val="24"/>
          <w:rtl/>
        </w:rPr>
        <w:t>טיפול וכריכת סיכות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), שגרמו לגירעון תזרימי </w:t>
      </w:r>
      <w:r w:rsidRPr="00A61526">
        <w:rPr>
          <w:rFonts w:ascii="David" w:hAnsi="David" w:cs="David" w:hint="cs"/>
          <w:b/>
          <w:bCs/>
          <w:sz w:val="24"/>
          <w:szCs w:val="24"/>
          <w:u w:val="single"/>
          <w:rtl/>
        </w:rPr>
        <w:t>וקשיים זמניים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5D50CC" w:rsidRPr="00A61526">
        <w:rPr>
          <w:rFonts w:ascii="David" w:hAnsi="David" w:cs="David" w:hint="cs"/>
          <w:b/>
          <w:bCs/>
          <w:sz w:val="24"/>
          <w:szCs w:val="24"/>
          <w:rtl/>
        </w:rPr>
        <w:t>בתזרים</w:t>
      </w:r>
      <w:proofErr w:type="spellEnd"/>
      <w:r w:rsidR="005D50CC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המזומנים של החברה, כמפורט להלן.</w:t>
      </w:r>
    </w:p>
    <w:p w14:paraId="75637DB2" w14:textId="0892157B" w:rsidR="00131D2A" w:rsidRPr="00A61526" w:rsidRDefault="00F1090F" w:rsidP="00131D2A">
      <w:pPr>
        <w:widowControl w:val="0"/>
        <w:bidi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מצד שני </w:t>
      </w:r>
      <w:r w:rsidR="00131D2A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ניתוח הדוחות הכספיים של שנת 2022 וקדימה מצביע 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חד משמעית </w:t>
      </w:r>
      <w:r w:rsidR="00131D2A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על עליה משמעותית ברווחיות </w:t>
      </w:r>
      <w:r w:rsidR="00A61526">
        <w:rPr>
          <w:rFonts w:ascii="David" w:hAnsi="David" w:cs="David" w:hint="cs"/>
          <w:b/>
          <w:bCs/>
          <w:sz w:val="24"/>
          <w:szCs w:val="24"/>
          <w:rtl/>
        </w:rPr>
        <w:t xml:space="preserve">של חברת </w:t>
      </w:r>
      <w:r w:rsidR="00A61526">
        <w:rPr>
          <w:rFonts w:ascii="David" w:hAnsi="David" w:cs="David"/>
          <w:b/>
          <w:bCs/>
          <w:sz w:val="24"/>
          <w:szCs w:val="24"/>
        </w:rPr>
        <w:t>XXX</w:t>
      </w:r>
      <w:r w:rsidR="00131D2A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וזאת כתוצאה ממספר אלמנטים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:</w:t>
      </w:r>
    </w:p>
    <w:p w14:paraId="5E4D338D" w14:textId="13A95259" w:rsidR="00131D2A" w:rsidRPr="00A61526" w:rsidRDefault="00131D2A" w:rsidP="00D64799">
      <w:pPr>
        <w:pStyle w:val="a9"/>
        <w:widowControl w:val="0"/>
        <w:numPr>
          <w:ilvl w:val="0"/>
          <w:numId w:val="8"/>
        </w:numPr>
        <w:jc w:val="both"/>
        <w:rPr>
          <w:rFonts w:ascii="David" w:hAnsi="David" w:cs="David"/>
        </w:rPr>
      </w:pPr>
      <w:r w:rsidRPr="00A61526">
        <w:rPr>
          <w:rFonts w:ascii="David" w:hAnsi="David" w:cs="David" w:hint="cs"/>
          <w:rtl/>
        </w:rPr>
        <w:t>בשנת 2022 נקנתה מכונה לגלופות</w:t>
      </w:r>
      <w:r w:rsidR="00952212" w:rsidRPr="00A61526">
        <w:rPr>
          <w:rFonts w:ascii="David" w:hAnsi="David" w:cs="David" w:hint="cs"/>
          <w:rtl/>
        </w:rPr>
        <w:t>/לוחות</w:t>
      </w:r>
      <w:r w:rsidRPr="00A61526">
        <w:rPr>
          <w:rFonts w:ascii="David" w:hAnsi="David" w:cs="David" w:hint="cs"/>
          <w:rtl/>
        </w:rPr>
        <w:t xml:space="preserve"> שלא היית</w:t>
      </w:r>
      <w:r w:rsidRPr="00A61526">
        <w:rPr>
          <w:rFonts w:ascii="David" w:hAnsi="David" w:cs="David" w:hint="eastAsia"/>
          <w:rtl/>
        </w:rPr>
        <w:t>ה</w:t>
      </w:r>
      <w:r w:rsidRPr="00A61526">
        <w:rPr>
          <w:rFonts w:ascii="David" w:hAnsi="David" w:cs="David" w:hint="cs"/>
          <w:rtl/>
        </w:rPr>
        <w:t xml:space="preserve"> קיימת בפעילות בשנים קודמות. המכונה עלתה 420,000 ₪ ומכניסה מחזור </w:t>
      </w:r>
      <w:proofErr w:type="spellStart"/>
      <w:r w:rsidR="001C10C3" w:rsidRPr="00A61526">
        <w:rPr>
          <w:rFonts w:ascii="David" w:hAnsi="David" w:cs="David" w:hint="cs"/>
          <w:rtl/>
        </w:rPr>
        <w:t>מינמאלי</w:t>
      </w:r>
      <w:proofErr w:type="spellEnd"/>
      <w:r w:rsidRPr="00A61526">
        <w:rPr>
          <w:rFonts w:ascii="David" w:hAnsi="David" w:cs="David" w:hint="cs"/>
          <w:rtl/>
        </w:rPr>
        <w:t xml:space="preserve"> של 105,000 ₪ בחודש. </w:t>
      </w:r>
    </w:p>
    <w:p w14:paraId="57FDC660" w14:textId="09459668" w:rsidR="00131D2A" w:rsidRPr="00A61526" w:rsidRDefault="00F1090F" w:rsidP="00131D2A">
      <w:pPr>
        <w:pStyle w:val="a9"/>
        <w:widowControl w:val="0"/>
        <w:numPr>
          <w:ilvl w:val="0"/>
          <w:numId w:val="8"/>
        </w:numPr>
        <w:jc w:val="both"/>
        <w:rPr>
          <w:rFonts w:ascii="David" w:hAnsi="David" w:cs="David"/>
        </w:rPr>
      </w:pPr>
      <w:r w:rsidRPr="00A61526">
        <w:rPr>
          <w:rFonts w:ascii="David" w:hAnsi="David" w:cs="David" w:hint="cs"/>
          <w:rtl/>
        </w:rPr>
        <w:t xml:space="preserve">במחלקת </w:t>
      </w:r>
      <w:proofErr w:type="spellStart"/>
      <w:r w:rsidRPr="00A61526">
        <w:rPr>
          <w:rFonts w:ascii="David" w:hAnsi="David" w:cs="David" w:hint="cs"/>
          <w:rtl/>
        </w:rPr>
        <w:t>הגימורים</w:t>
      </w:r>
      <w:proofErr w:type="spellEnd"/>
      <w:r w:rsidRPr="00A61526">
        <w:rPr>
          <w:rFonts w:ascii="David" w:hAnsi="David" w:cs="David" w:hint="cs"/>
          <w:rtl/>
        </w:rPr>
        <w:t xml:space="preserve"> הושקעה בשנת 2021 370,000 ₪ ברכישה של שתי מכונה (מכונת הטבעות 100,000 ₪ ומכונת אלימינצי</w:t>
      </w:r>
      <w:r w:rsidRPr="00A61526">
        <w:rPr>
          <w:rFonts w:ascii="David" w:hAnsi="David" w:cs="David" w:hint="eastAsia"/>
          <w:rtl/>
        </w:rPr>
        <w:t>ה</w:t>
      </w:r>
      <w:r w:rsidRPr="00A61526">
        <w:rPr>
          <w:rFonts w:ascii="David" w:hAnsi="David" w:cs="David" w:hint="cs"/>
          <w:rtl/>
        </w:rPr>
        <w:t xml:space="preserve"> 270,000 ₪). בשנת 2022 הסתיימו רכישות המכונות בתחום זה והחברה מצליחה להשיג רווחיות גולמית של 25</w:t>
      </w:r>
      <w:r w:rsidR="00BA6A31" w:rsidRPr="00A61526">
        <w:rPr>
          <w:rFonts w:ascii="David" w:hAnsi="David" w:cs="David" w:hint="cs"/>
          <w:rtl/>
        </w:rPr>
        <w:t>%</w:t>
      </w:r>
      <w:r w:rsidRPr="00A61526">
        <w:rPr>
          <w:rFonts w:ascii="David" w:hAnsi="David" w:cs="David" w:hint="cs"/>
          <w:rtl/>
        </w:rPr>
        <w:t>-30% לפני פחת. יש לציין כי היקף העבודה גדל מאד במגזר זה בשנת 2022 ומהווה כ- 20% מהמחזור.</w:t>
      </w:r>
    </w:p>
    <w:p w14:paraId="3C860DE6" w14:textId="4DA7D20C" w:rsidR="00F1090F" w:rsidRPr="00A61526" w:rsidRDefault="00F1090F" w:rsidP="00F1090F">
      <w:pPr>
        <w:pStyle w:val="a9"/>
        <w:widowControl w:val="0"/>
        <w:numPr>
          <w:ilvl w:val="0"/>
          <w:numId w:val="8"/>
        </w:numPr>
        <w:jc w:val="both"/>
        <w:rPr>
          <w:rFonts w:ascii="David" w:hAnsi="David" w:cs="David"/>
        </w:rPr>
      </w:pPr>
      <w:r w:rsidRPr="00A61526">
        <w:rPr>
          <w:rFonts w:ascii="David" w:hAnsi="David" w:cs="David" w:hint="cs"/>
          <w:rtl/>
        </w:rPr>
        <w:t>החל ממרץ-אפריל 2022 החברה העלתה מחירים בשיעור דרסטי של בין 10</w:t>
      </w:r>
      <w:r w:rsidR="00BA6A31" w:rsidRPr="00A61526">
        <w:rPr>
          <w:rFonts w:ascii="David" w:hAnsi="David" w:cs="David" w:hint="cs"/>
          <w:rtl/>
        </w:rPr>
        <w:t>%</w:t>
      </w:r>
      <w:r w:rsidRPr="00A61526">
        <w:rPr>
          <w:rFonts w:ascii="David" w:hAnsi="David" w:cs="David" w:hint="cs"/>
          <w:rtl/>
        </w:rPr>
        <w:t>-20%.</w:t>
      </w:r>
    </w:p>
    <w:p w14:paraId="33CE8773" w14:textId="0009DEC8" w:rsidR="00F1090F" w:rsidRPr="00A61526" w:rsidRDefault="00F1090F" w:rsidP="00F1090F">
      <w:pPr>
        <w:pStyle w:val="a9"/>
        <w:widowControl w:val="0"/>
        <w:numPr>
          <w:ilvl w:val="0"/>
          <w:numId w:val="8"/>
        </w:numPr>
        <w:jc w:val="both"/>
        <w:rPr>
          <w:rFonts w:ascii="David" w:hAnsi="David" w:cs="David"/>
        </w:rPr>
      </w:pPr>
      <w:r w:rsidRPr="00A61526">
        <w:rPr>
          <w:rFonts w:ascii="David" w:hAnsi="David" w:cs="David" w:hint="cs"/>
          <w:rtl/>
        </w:rPr>
        <w:t xml:space="preserve">במחלקת </w:t>
      </w:r>
      <w:proofErr w:type="spellStart"/>
      <w:r w:rsidRPr="00A61526">
        <w:rPr>
          <w:rFonts w:ascii="David" w:hAnsi="David" w:cs="David" w:hint="cs"/>
          <w:rtl/>
        </w:rPr>
        <w:t>גימורי</w:t>
      </w:r>
      <w:proofErr w:type="spellEnd"/>
      <w:r w:rsidRPr="00A61526">
        <w:rPr>
          <w:rFonts w:ascii="David" w:hAnsi="David" w:cs="David" w:hint="cs"/>
          <w:rtl/>
        </w:rPr>
        <w:t xml:space="preserve"> </w:t>
      </w:r>
      <w:r w:rsidR="00FA76A9" w:rsidRPr="00A61526">
        <w:rPr>
          <w:rFonts w:ascii="David" w:hAnsi="David" w:cs="David" w:hint="cs"/>
          <w:rtl/>
        </w:rPr>
        <w:t>הכריכיי</w:t>
      </w:r>
      <w:r w:rsidR="00FA76A9" w:rsidRPr="00A61526">
        <w:rPr>
          <w:rFonts w:ascii="David" w:hAnsi="David" w:cs="David" w:hint="eastAsia"/>
          <w:rtl/>
        </w:rPr>
        <w:t>ה</w:t>
      </w:r>
      <w:r w:rsidRPr="00A61526">
        <w:rPr>
          <w:rFonts w:ascii="David" w:hAnsi="David" w:cs="David" w:hint="cs"/>
          <w:rtl/>
        </w:rPr>
        <w:t xml:space="preserve"> במהלך פברואר-מרץ 2022 </w:t>
      </w:r>
      <w:r w:rsidR="00060D55" w:rsidRPr="00A61526">
        <w:rPr>
          <w:rFonts w:ascii="David" w:hAnsi="David" w:cs="David" w:hint="cs"/>
          <w:rtl/>
        </w:rPr>
        <w:t xml:space="preserve">נרכשה </w:t>
      </w:r>
      <w:r w:rsidRPr="00A61526">
        <w:rPr>
          <w:rFonts w:ascii="David" w:hAnsi="David" w:cs="David" w:hint="cs"/>
          <w:rtl/>
        </w:rPr>
        <w:t xml:space="preserve">מכונה בסך של 180,000 ₪, לצורך כריכת </w:t>
      </w:r>
      <w:r w:rsidR="00F54A66" w:rsidRPr="00A61526">
        <w:rPr>
          <w:rFonts w:ascii="David" w:hAnsi="David" w:cs="David" w:hint="cs"/>
          <w:rtl/>
        </w:rPr>
        <w:t xml:space="preserve">פרוספקטים וחוברות </w:t>
      </w:r>
      <w:r w:rsidRPr="00A61526">
        <w:rPr>
          <w:rFonts w:ascii="David" w:hAnsi="David" w:cs="David" w:hint="cs"/>
          <w:rtl/>
        </w:rPr>
        <w:t xml:space="preserve"> וקיפול בעזרת סיכות. </w:t>
      </w:r>
      <w:r w:rsidR="00FA76A9" w:rsidRPr="00A61526">
        <w:rPr>
          <w:rFonts w:ascii="David" w:hAnsi="David" w:cs="David" w:hint="cs"/>
          <w:rtl/>
        </w:rPr>
        <w:t xml:space="preserve">עבודה זו נעשתה בחוץ ע"י קבלני משנה עד היום. יש לציין כי עלויות האחזקה של המכונה הן </w:t>
      </w:r>
      <w:proofErr w:type="spellStart"/>
      <w:r w:rsidR="00FA76A9" w:rsidRPr="00A61526">
        <w:rPr>
          <w:rFonts w:ascii="David" w:hAnsi="David" w:cs="David" w:hint="cs"/>
          <w:rtl/>
        </w:rPr>
        <w:t>מינמאליות</w:t>
      </w:r>
      <w:proofErr w:type="spellEnd"/>
      <w:r w:rsidR="00FA76A9" w:rsidRPr="00A61526">
        <w:rPr>
          <w:rFonts w:ascii="David" w:hAnsi="David" w:cs="David" w:hint="cs"/>
          <w:rtl/>
        </w:rPr>
        <w:t xml:space="preserve"> ועלות הסיכות אפסית והמכונה פועלת ע"י עובד אחד בלבד. כך שמחלקת </w:t>
      </w:r>
      <w:proofErr w:type="spellStart"/>
      <w:r w:rsidR="00FA76A9" w:rsidRPr="00A61526">
        <w:rPr>
          <w:rFonts w:ascii="David" w:hAnsi="David" w:cs="David" w:hint="cs"/>
          <w:rtl/>
        </w:rPr>
        <w:t>גימורי</w:t>
      </w:r>
      <w:proofErr w:type="spellEnd"/>
      <w:r w:rsidR="00FA76A9" w:rsidRPr="00A61526">
        <w:rPr>
          <w:rFonts w:ascii="David" w:hAnsi="David" w:cs="David" w:hint="cs"/>
          <w:rtl/>
        </w:rPr>
        <w:t xml:space="preserve"> הכריכייה מכניסה כעת כ- 5% מהכנסות החברה בלבד.</w:t>
      </w:r>
    </w:p>
    <w:p w14:paraId="10A519FB" w14:textId="3A31EE07" w:rsidR="00FA76A9" w:rsidRPr="00A61526" w:rsidRDefault="00FA76A9" w:rsidP="00F1090F">
      <w:pPr>
        <w:pStyle w:val="a9"/>
        <w:widowControl w:val="0"/>
        <w:numPr>
          <w:ilvl w:val="0"/>
          <w:numId w:val="8"/>
        </w:numPr>
        <w:jc w:val="both"/>
        <w:rPr>
          <w:rFonts w:ascii="David" w:hAnsi="David" w:cs="David"/>
        </w:rPr>
      </w:pPr>
      <w:r w:rsidRPr="00A61526">
        <w:rPr>
          <w:rFonts w:ascii="David" w:hAnsi="David" w:cs="David" w:hint="cs"/>
          <w:rtl/>
        </w:rPr>
        <w:t xml:space="preserve">מחלקת הדפוס כאמור </w:t>
      </w:r>
      <w:r w:rsidR="00BA6A31" w:rsidRPr="00A61526">
        <w:rPr>
          <w:rFonts w:ascii="David" w:hAnsi="David" w:cs="David" w:hint="cs"/>
          <w:rtl/>
        </w:rPr>
        <w:t>ו</w:t>
      </w:r>
      <w:r w:rsidRPr="00A61526">
        <w:rPr>
          <w:rFonts w:ascii="David" w:hAnsi="David" w:cs="David" w:hint="cs"/>
          <w:rtl/>
        </w:rPr>
        <w:t xml:space="preserve">עליית המחירים הדרסטית כמו בכל התעשייה, תשפר את הרווחיות ותתחיל להיות מורגשת החל מחודש יוני-יולי 2022. </w:t>
      </w:r>
    </w:p>
    <w:p w14:paraId="5A63574B" w14:textId="288549F4" w:rsidR="00FA76A9" w:rsidRPr="00A61526" w:rsidRDefault="00FA76A9" w:rsidP="00BA6A31">
      <w:pPr>
        <w:pStyle w:val="a9"/>
        <w:widowControl w:val="0"/>
        <w:numPr>
          <w:ilvl w:val="0"/>
          <w:numId w:val="8"/>
        </w:numPr>
        <w:jc w:val="both"/>
        <w:rPr>
          <w:rFonts w:ascii="David" w:hAnsi="David" w:cs="David"/>
        </w:rPr>
      </w:pPr>
      <w:r w:rsidRPr="00A61526">
        <w:rPr>
          <w:rFonts w:ascii="David" w:hAnsi="David" w:cs="David" w:hint="cs"/>
          <w:rtl/>
        </w:rPr>
        <w:t>"הכנסת" מחלקת הגימור לבית הדפוס תחסוך לפחות 15</w:t>
      </w:r>
      <w:r w:rsidR="00BA6A31" w:rsidRPr="00A61526">
        <w:rPr>
          <w:rFonts w:ascii="David" w:hAnsi="David" w:cs="David" w:hint="cs"/>
          <w:rtl/>
        </w:rPr>
        <w:t>%</w:t>
      </w:r>
      <w:r w:rsidRPr="00A61526">
        <w:rPr>
          <w:rFonts w:ascii="David" w:hAnsi="David" w:cs="David" w:hint="cs"/>
          <w:rtl/>
        </w:rPr>
        <w:t xml:space="preserve">-20% בהוצאות קבלני משנה. </w:t>
      </w:r>
    </w:p>
    <w:p w14:paraId="6C7B1E2E" w14:textId="77777777" w:rsidR="00BA6A31" w:rsidRPr="00A61526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5972CD8" w14:textId="77777777" w:rsidR="00BA6A31" w:rsidRPr="00A61526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56B84D34" w14:textId="77777777" w:rsidR="00BA6A31" w:rsidRPr="00A61526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1D207A03" w14:textId="77777777" w:rsidR="00BA6A31" w:rsidRPr="00A61526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44104277" w14:textId="77777777" w:rsidR="00BA6A31" w:rsidRPr="00A61526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CCE852B" w14:textId="77777777" w:rsidR="00BA6A31" w:rsidRPr="00A61526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09B51070" w14:textId="77777777" w:rsidR="00BA6A31" w:rsidRDefault="00BA6A31" w:rsidP="00BA6A31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970C2D3" w14:textId="321A1708" w:rsidR="00754062" w:rsidRDefault="00754062" w:rsidP="00754062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+</w:t>
      </w:r>
    </w:p>
    <w:p w14:paraId="43BD0783" w14:textId="77777777" w:rsidR="00754062" w:rsidRDefault="00754062" w:rsidP="00754062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F3A3634" w14:textId="77777777" w:rsidR="00754062" w:rsidRPr="00A61526" w:rsidRDefault="00754062" w:rsidP="00754062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D9E09D8" w14:textId="080F4391" w:rsidR="0085013A" w:rsidRPr="00A61526" w:rsidRDefault="00FA76A9" w:rsidP="001A694F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לאור האמור לעיל החברה "קצרה" במזומנים </w:t>
      </w:r>
      <w:r w:rsidRPr="00A61526">
        <w:rPr>
          <w:rFonts w:ascii="David" w:hAnsi="David" w:cs="David" w:hint="cs"/>
          <w:b/>
          <w:bCs/>
          <w:sz w:val="24"/>
          <w:szCs w:val="24"/>
          <w:u w:val="single"/>
          <w:rtl/>
        </w:rPr>
        <w:t>בחודשים הקרובים</w:t>
      </w:r>
      <w:r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ועל כן אנו מבקשים </w:t>
      </w:r>
      <w:r w:rsidR="00A61526">
        <w:rPr>
          <w:rFonts w:ascii="David" w:hAnsi="David" w:cs="David" w:hint="cs"/>
          <w:b/>
          <w:bCs/>
          <w:sz w:val="24"/>
          <w:szCs w:val="24"/>
          <w:rtl/>
        </w:rPr>
        <w:t xml:space="preserve">מבנק </w:t>
      </w:r>
      <w:r w:rsidR="00A61526">
        <w:rPr>
          <w:rFonts w:ascii="David" w:hAnsi="David" w:cs="David"/>
          <w:b/>
          <w:bCs/>
          <w:sz w:val="24"/>
          <w:szCs w:val="24"/>
        </w:rPr>
        <w:t>XXX</w:t>
      </w:r>
      <w:r w:rsidR="001A694F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מימון ספקים בסך של לפחות </w:t>
      </w:r>
      <w:r w:rsidR="00A61526" w:rsidRPr="00A61526">
        <w:rPr>
          <w:rFonts w:ascii="David" w:hAnsi="David" w:cs="David"/>
          <w:b/>
          <w:bCs/>
          <w:sz w:val="24"/>
          <w:szCs w:val="24"/>
        </w:rPr>
        <w:t>XXX</w:t>
      </w:r>
      <w:r w:rsidR="00A61526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 אלפי ₪ כ</w:t>
      </w:r>
      <w:r w:rsidR="001A694F" w:rsidRPr="00A61526">
        <w:rPr>
          <w:rFonts w:ascii="David" w:hAnsi="David" w:cs="David" w:hint="cs"/>
          <w:b/>
          <w:bCs/>
          <w:sz w:val="24"/>
          <w:szCs w:val="24"/>
          <w:rtl/>
        </w:rPr>
        <w:t xml:space="preserve">די לאפשר לחברה מצד אחד לממן את הקניות מהספקים בעלויות יחסית נמוכות יותר ומצד שני להגדיל את הרווחיות הגולמית שלה. </w:t>
      </w:r>
    </w:p>
    <w:p w14:paraId="6F112013" w14:textId="77777777" w:rsidR="001A694F" w:rsidRDefault="001A694F" w:rsidP="001A694F">
      <w:pPr>
        <w:widowControl w:val="0"/>
        <w:bidi/>
        <w:spacing w:after="0"/>
        <w:ind w:left="36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CCE856C" w14:textId="2071823C" w:rsidR="006A5164" w:rsidRDefault="006A5164" w:rsidP="0085013A">
      <w:pPr>
        <w:widowControl w:val="0"/>
        <w:bidi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A5164">
        <w:rPr>
          <w:rFonts w:ascii="David" w:hAnsi="David" w:cs="David" w:hint="cs"/>
          <w:b/>
          <w:bCs/>
          <w:sz w:val="24"/>
          <w:szCs w:val="24"/>
          <w:u w:val="single"/>
          <w:rtl/>
        </w:rPr>
        <w:t>פירוט הלוואות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</w:p>
    <w:p w14:paraId="6919FE94" w14:textId="68D4141F" w:rsidR="006A5164" w:rsidRPr="006A5164" w:rsidRDefault="00754062" w:rsidP="006A5164">
      <w:pPr>
        <w:widowControl w:val="0"/>
        <w:bidi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754062">
        <w:rPr>
          <w:noProof/>
          <w:rtl/>
        </w:rPr>
        <w:drawing>
          <wp:inline distT="0" distB="0" distL="0" distR="0" wp14:anchorId="55DD67D2" wp14:editId="561F49EC">
            <wp:extent cx="6151245" cy="2742064"/>
            <wp:effectExtent l="0" t="0" r="1905" b="1270"/>
            <wp:docPr id="20981595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023" cy="27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7653" w14:textId="77777777" w:rsidR="008A56CE" w:rsidRDefault="008A56CE" w:rsidP="001A3588">
      <w:pPr>
        <w:pStyle w:val="a9"/>
        <w:widowControl w:val="0"/>
        <w:ind w:left="420"/>
        <w:jc w:val="both"/>
        <w:rPr>
          <w:rFonts w:ascii="David" w:hAnsi="David" w:cs="David"/>
          <w:b/>
          <w:bCs/>
          <w:color w:val="FF0000"/>
        </w:rPr>
      </w:pPr>
    </w:p>
    <w:p w14:paraId="06D2956C" w14:textId="77777777" w:rsidR="001A3588" w:rsidRPr="001A3588" w:rsidRDefault="001A3588" w:rsidP="001A3588">
      <w:pPr>
        <w:pStyle w:val="a9"/>
        <w:widowControl w:val="0"/>
        <w:ind w:left="810"/>
        <w:jc w:val="both"/>
        <w:rPr>
          <w:rFonts w:ascii="David" w:hAnsi="David" w:cs="David"/>
          <w:b/>
          <w:bCs/>
          <w:color w:val="FF0000"/>
          <w:u w:val="single"/>
        </w:rPr>
      </w:pPr>
    </w:p>
    <w:p w14:paraId="6CDA292C" w14:textId="77777777" w:rsidR="00EC4F4D" w:rsidRPr="006C72C3" w:rsidRDefault="00EC4F4D" w:rsidP="006A0D8E">
      <w:pPr>
        <w:widowControl w:val="0"/>
        <w:bidi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6C72C3">
        <w:rPr>
          <w:rFonts w:ascii="David" w:hAnsi="David" w:cs="David" w:hint="cs"/>
          <w:b/>
          <w:bCs/>
          <w:sz w:val="24"/>
          <w:szCs w:val="24"/>
          <w:u w:val="single"/>
          <w:rtl/>
        </w:rPr>
        <w:t>בטחונות מוצעים:</w:t>
      </w:r>
    </w:p>
    <w:p w14:paraId="086A78FF" w14:textId="77777777" w:rsidR="00EC4F4D" w:rsidRPr="001A694F" w:rsidRDefault="00EC4F4D" w:rsidP="001A694F">
      <w:pPr>
        <w:widowControl w:val="0"/>
        <w:bidi/>
        <w:jc w:val="both"/>
        <w:rPr>
          <w:rFonts w:ascii="David" w:hAnsi="David" w:cs="David"/>
        </w:rPr>
      </w:pPr>
      <w:r w:rsidRPr="001A694F">
        <w:rPr>
          <w:rFonts w:ascii="David" w:hAnsi="David" w:cs="David" w:hint="cs"/>
          <w:rtl/>
        </w:rPr>
        <w:t>ערבות אישית של הבעלים</w:t>
      </w:r>
    </w:p>
    <w:p w14:paraId="0008B934" w14:textId="54359925" w:rsidR="00EC4F4D" w:rsidRDefault="00EC4F4D" w:rsidP="00EC4F4D">
      <w:pPr>
        <w:widowControl w:val="0"/>
        <w:rPr>
          <w:rFonts w:ascii="David" w:hAnsi="David" w:cs="David"/>
        </w:rPr>
      </w:pPr>
    </w:p>
    <w:p w14:paraId="27410FC9" w14:textId="060768B7" w:rsidR="001A694F" w:rsidRDefault="001A694F" w:rsidP="00EC4F4D">
      <w:pPr>
        <w:widowControl w:val="0"/>
        <w:rPr>
          <w:rFonts w:ascii="David" w:hAnsi="David" w:cs="David"/>
        </w:rPr>
      </w:pPr>
    </w:p>
    <w:p w14:paraId="6548EE06" w14:textId="39E04933" w:rsidR="001A694F" w:rsidRDefault="001A694F" w:rsidP="00EC4F4D">
      <w:pPr>
        <w:widowControl w:val="0"/>
        <w:rPr>
          <w:rFonts w:ascii="David" w:hAnsi="David" w:cs="David"/>
        </w:rPr>
      </w:pPr>
    </w:p>
    <w:p w14:paraId="6C650E61" w14:textId="303165AF" w:rsidR="001A694F" w:rsidRDefault="001A694F" w:rsidP="00EC4F4D">
      <w:pPr>
        <w:widowControl w:val="0"/>
        <w:rPr>
          <w:rFonts w:ascii="David" w:hAnsi="David" w:cs="David"/>
        </w:rPr>
      </w:pPr>
      <w:r>
        <w:rPr>
          <w:rFonts w:ascii="David" w:hAnsi="David" w:cs="David"/>
        </w:rPr>
        <w:t>'</w:t>
      </w:r>
    </w:p>
    <w:p w14:paraId="7216AA30" w14:textId="77777777" w:rsidR="001A694F" w:rsidRDefault="001A694F" w:rsidP="00EC4F4D">
      <w:pPr>
        <w:widowControl w:val="0"/>
        <w:rPr>
          <w:rFonts w:ascii="David" w:hAnsi="David" w:cs="David"/>
        </w:rPr>
      </w:pPr>
    </w:p>
    <w:p w14:paraId="6E7B8524" w14:textId="40D47A90" w:rsidR="00DA6F52" w:rsidRDefault="00DA6F52" w:rsidP="00BF099A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26EAF4B" w14:textId="5B47A6F0" w:rsidR="00295FE9" w:rsidRDefault="00295FE9" w:rsidP="00295FE9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69C6D70" w14:textId="74020077" w:rsidR="00697944" w:rsidRDefault="00697944" w:rsidP="00697944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0BD8DB48" w14:textId="19610AFC" w:rsidR="001A694F" w:rsidRDefault="001A694F" w:rsidP="001A694F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EF375F" w14:textId="062BF87A" w:rsidR="001A694F" w:rsidRDefault="001A694F" w:rsidP="001A694F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FE8264D" w14:textId="68124AD6" w:rsidR="001A694F" w:rsidRDefault="001A694F" w:rsidP="001A694F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0CDDF0B" w14:textId="14F260AC" w:rsidR="001A694F" w:rsidRDefault="001A694F" w:rsidP="001A694F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1735863" w14:textId="3112A6C2" w:rsidR="001A694F" w:rsidRDefault="001A694F" w:rsidP="001A694F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3941D52" w14:textId="77777777" w:rsidR="001A694F" w:rsidRDefault="001A694F" w:rsidP="001A694F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9F0EE0D" w14:textId="34A849BB" w:rsidR="00EC4F4D" w:rsidRPr="00BF099A" w:rsidRDefault="00EC4F4D" w:rsidP="004815C1">
      <w:pPr>
        <w:bidi/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F099A">
        <w:rPr>
          <w:rFonts w:ascii="David" w:hAnsi="David" w:cs="David" w:hint="cs"/>
          <w:b/>
          <w:bCs/>
          <w:sz w:val="24"/>
          <w:szCs w:val="24"/>
          <w:u w:val="single"/>
          <w:rtl/>
        </w:rPr>
        <w:t>נתוני ה</w:t>
      </w:r>
      <w:r w:rsidRPr="00BF099A">
        <w:rPr>
          <w:rFonts w:ascii="David" w:hAnsi="David" w:cs="David"/>
          <w:b/>
          <w:bCs/>
          <w:sz w:val="24"/>
          <w:szCs w:val="24"/>
          <w:u w:val="single"/>
          <w:rtl/>
        </w:rPr>
        <w:t>רווח ו</w:t>
      </w:r>
      <w:r w:rsidRPr="00BF099A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Pr="00BF099A">
        <w:rPr>
          <w:rFonts w:ascii="David" w:hAnsi="David" w:cs="David"/>
          <w:b/>
          <w:bCs/>
          <w:sz w:val="24"/>
          <w:szCs w:val="24"/>
          <w:u w:val="single"/>
          <w:rtl/>
        </w:rPr>
        <w:t>הפסד החזוי</w:t>
      </w:r>
      <w:r w:rsidRPr="00BF099A">
        <w:rPr>
          <w:rFonts w:ascii="David" w:hAnsi="David" w:cs="David" w:hint="cs"/>
          <w:b/>
          <w:bCs/>
          <w:sz w:val="24"/>
          <w:szCs w:val="24"/>
          <w:u w:val="single"/>
          <w:rtl/>
        </w:rPr>
        <w:t>ים</w:t>
      </w:r>
      <w:r w:rsidRPr="00BF099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ל-3 השנים הקרובות</w:t>
      </w:r>
    </w:p>
    <w:p w14:paraId="0AE94CD5" w14:textId="45C4EFCF" w:rsidR="00EC4F4D" w:rsidRPr="00FB1D6B" w:rsidRDefault="002C363D" w:rsidP="00BF099A">
      <w:pPr>
        <w:bidi/>
        <w:spacing w:line="360" w:lineRule="auto"/>
        <w:jc w:val="both"/>
        <w:rPr>
          <w:rFonts w:ascii="David" w:hAnsi="David" w:cs="David"/>
          <w:b/>
          <w:bCs/>
          <w:u w:val="single"/>
          <w:rtl/>
        </w:rPr>
      </w:pPr>
      <w:r w:rsidRPr="002C363D">
        <w:rPr>
          <w:noProof/>
          <w:rtl/>
        </w:rPr>
        <w:drawing>
          <wp:inline distT="0" distB="0" distL="0" distR="0" wp14:anchorId="6E45EF2B" wp14:editId="22668BE6">
            <wp:extent cx="4396740" cy="278736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356" cy="27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E7272" w14:textId="77777777" w:rsidR="00EC4F4D" w:rsidRPr="00124C18" w:rsidRDefault="00EC4F4D" w:rsidP="00BF099A">
      <w:pPr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124C18">
        <w:rPr>
          <w:rFonts w:cs="David" w:hint="cs"/>
          <w:b/>
          <w:bCs/>
          <w:sz w:val="24"/>
          <w:szCs w:val="24"/>
          <w:u w:val="single"/>
          <w:rtl/>
        </w:rPr>
        <w:t xml:space="preserve">תזרים מזומנים </w:t>
      </w:r>
    </w:p>
    <w:p w14:paraId="4F21C341" w14:textId="51271152" w:rsidR="00EC4F4D" w:rsidRDefault="00754062" w:rsidP="00BF099A">
      <w:pPr>
        <w:bidi/>
        <w:spacing w:line="360" w:lineRule="auto"/>
        <w:jc w:val="both"/>
        <w:rPr>
          <w:rFonts w:cs="David"/>
          <w:b/>
          <w:bCs/>
          <w:rtl/>
        </w:rPr>
      </w:pPr>
      <w:r w:rsidRPr="00754062">
        <w:rPr>
          <w:noProof/>
          <w:rtl/>
        </w:rPr>
        <w:drawing>
          <wp:inline distT="0" distB="0" distL="0" distR="0" wp14:anchorId="01523C29" wp14:editId="4FAFEAC4">
            <wp:extent cx="4373880" cy="2599570"/>
            <wp:effectExtent l="0" t="0" r="7620" b="0"/>
            <wp:docPr id="14608036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491" cy="26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E4EB" w14:textId="537BDBEB" w:rsidR="00697944" w:rsidRDefault="00697944" w:rsidP="00697944">
      <w:pPr>
        <w:bidi/>
        <w:spacing w:line="360" w:lineRule="auto"/>
        <w:jc w:val="both"/>
        <w:rPr>
          <w:rFonts w:cs="David"/>
          <w:b/>
          <w:bCs/>
          <w:rtl/>
        </w:rPr>
      </w:pPr>
    </w:p>
    <w:p w14:paraId="51B0AA53" w14:textId="7FFB3011" w:rsidR="00697944" w:rsidRDefault="00697944" w:rsidP="00697944">
      <w:pPr>
        <w:bidi/>
        <w:spacing w:line="360" w:lineRule="auto"/>
        <w:jc w:val="both"/>
        <w:rPr>
          <w:rFonts w:cs="David"/>
          <w:b/>
          <w:bCs/>
          <w:rtl/>
        </w:rPr>
      </w:pPr>
    </w:p>
    <w:p w14:paraId="626FF7F5" w14:textId="02C63954" w:rsidR="00697944" w:rsidRDefault="00697944" w:rsidP="00697944">
      <w:pPr>
        <w:bidi/>
        <w:spacing w:line="360" w:lineRule="auto"/>
        <w:jc w:val="both"/>
        <w:rPr>
          <w:rFonts w:cs="David"/>
          <w:b/>
          <w:bCs/>
          <w:rtl/>
        </w:rPr>
      </w:pPr>
    </w:p>
    <w:p w14:paraId="0991F135" w14:textId="77777777" w:rsidR="008A56CE" w:rsidRDefault="008A56CE" w:rsidP="008A56CE">
      <w:pPr>
        <w:bidi/>
        <w:spacing w:line="360" w:lineRule="auto"/>
        <w:jc w:val="both"/>
        <w:rPr>
          <w:rFonts w:cs="David"/>
          <w:b/>
          <w:bCs/>
          <w:rtl/>
        </w:rPr>
      </w:pPr>
    </w:p>
    <w:p w14:paraId="1439EA7D" w14:textId="77777777" w:rsidR="00697944" w:rsidRDefault="00697944" w:rsidP="00697944">
      <w:pPr>
        <w:bidi/>
        <w:spacing w:line="360" w:lineRule="auto"/>
        <w:jc w:val="both"/>
        <w:rPr>
          <w:rFonts w:cs="David"/>
          <w:b/>
          <w:bCs/>
          <w:rtl/>
        </w:rPr>
      </w:pPr>
    </w:p>
    <w:p w14:paraId="7D2C2168" w14:textId="77777777" w:rsidR="00754062" w:rsidRDefault="00754062" w:rsidP="00A638D2">
      <w:pPr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14:paraId="56505FAB" w14:textId="17C1B43C" w:rsidR="00EC4F4D" w:rsidRDefault="00EC4F4D" w:rsidP="00754062">
      <w:pPr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124C18">
        <w:rPr>
          <w:rFonts w:cs="David" w:hint="cs"/>
          <w:b/>
          <w:bCs/>
          <w:sz w:val="24"/>
          <w:szCs w:val="24"/>
          <w:u w:val="single"/>
        </w:rPr>
        <w:t>EBI</w:t>
      </w:r>
      <w:r w:rsidR="004815C1">
        <w:rPr>
          <w:rFonts w:cs="David"/>
          <w:b/>
          <w:bCs/>
          <w:sz w:val="24"/>
          <w:szCs w:val="24"/>
          <w:u w:val="single"/>
        </w:rPr>
        <w:t>T</w:t>
      </w:r>
      <w:r w:rsidRPr="00124C18">
        <w:rPr>
          <w:rFonts w:cs="David" w:hint="cs"/>
          <w:b/>
          <w:bCs/>
          <w:sz w:val="24"/>
          <w:szCs w:val="24"/>
          <w:u w:val="single"/>
        </w:rPr>
        <w:t>DA</w:t>
      </w:r>
      <w:r w:rsidR="00124C18" w:rsidRPr="00124C18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124C18">
        <w:rPr>
          <w:rFonts w:cs="David" w:hint="cs"/>
          <w:b/>
          <w:bCs/>
          <w:sz w:val="24"/>
          <w:szCs w:val="24"/>
          <w:u w:val="single"/>
          <w:rtl/>
        </w:rPr>
        <w:t>ונ</w:t>
      </w:r>
      <w:r w:rsidR="00A61526">
        <w:rPr>
          <w:rFonts w:cs="David" w:hint="cs"/>
          <w:b/>
          <w:bCs/>
          <w:sz w:val="24"/>
          <w:szCs w:val="24"/>
          <w:u w:val="single"/>
          <w:rtl/>
        </w:rPr>
        <w:t>י</w:t>
      </w:r>
      <w:r w:rsidRPr="00124C18">
        <w:rPr>
          <w:rFonts w:cs="David" w:hint="cs"/>
          <w:b/>
          <w:bCs/>
          <w:sz w:val="24"/>
          <w:szCs w:val="24"/>
          <w:u w:val="single"/>
          <w:rtl/>
        </w:rPr>
        <w:t>תוח יכולת החזר</w:t>
      </w:r>
    </w:p>
    <w:p w14:paraId="48E67C13" w14:textId="10E762B0" w:rsidR="00A8199A" w:rsidRPr="00124C18" w:rsidRDefault="00754062" w:rsidP="00A8199A">
      <w:pPr>
        <w:bidi/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754062">
        <w:rPr>
          <w:noProof/>
          <w:rtl/>
        </w:rPr>
        <w:drawing>
          <wp:inline distT="0" distB="0" distL="0" distR="0" wp14:anchorId="6BFC9B59" wp14:editId="38E3A96C">
            <wp:extent cx="4076700" cy="1790700"/>
            <wp:effectExtent l="0" t="0" r="0" b="0"/>
            <wp:docPr id="21188093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A9A1" w14:textId="4647B682" w:rsidR="00EC4F4D" w:rsidRPr="00BA6A31" w:rsidRDefault="00EC4F4D" w:rsidP="00ED7A41">
      <w:pPr>
        <w:bidi/>
        <w:spacing w:line="360" w:lineRule="auto"/>
        <w:jc w:val="both"/>
        <w:rPr>
          <w:rFonts w:cs="David"/>
          <w:b/>
          <w:bCs/>
          <w:sz w:val="26"/>
          <w:szCs w:val="26"/>
          <w:u w:val="single"/>
          <w:rtl/>
        </w:rPr>
      </w:pPr>
      <w:r w:rsidRPr="00BA6A31">
        <w:rPr>
          <w:rFonts w:cs="David" w:hint="cs"/>
          <w:b/>
          <w:bCs/>
          <w:sz w:val="26"/>
          <w:szCs w:val="26"/>
          <w:u w:val="single"/>
          <w:rtl/>
        </w:rPr>
        <w:t>פירוט לתחזית:</w:t>
      </w:r>
    </w:p>
    <w:p w14:paraId="30157342" w14:textId="53EE98A2" w:rsidR="00EC4F4D" w:rsidRPr="008473DA" w:rsidRDefault="00EC4F4D" w:rsidP="00124C18">
      <w:pPr>
        <w:bidi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473DA">
        <w:rPr>
          <w:rFonts w:cs="David" w:hint="cs"/>
          <w:b/>
          <w:bCs/>
          <w:sz w:val="24"/>
          <w:szCs w:val="24"/>
          <w:rtl/>
        </w:rPr>
        <w:t xml:space="preserve">הכנסות </w:t>
      </w:r>
    </w:p>
    <w:p w14:paraId="41F388C9" w14:textId="5D1C7776" w:rsidR="00EC4F4D" w:rsidRPr="00BD734A" w:rsidRDefault="00EC4F4D" w:rsidP="00124C18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BD734A">
        <w:rPr>
          <w:rFonts w:cs="David" w:hint="cs"/>
          <w:sz w:val="24"/>
          <w:szCs w:val="24"/>
          <w:u w:val="single"/>
          <w:rtl/>
        </w:rPr>
        <w:t>בשנת 2021</w:t>
      </w:r>
      <w:r w:rsidRPr="00BD734A">
        <w:rPr>
          <w:rFonts w:cs="David" w:hint="cs"/>
          <w:sz w:val="24"/>
          <w:szCs w:val="24"/>
          <w:rtl/>
        </w:rPr>
        <w:t xml:space="preserve"> ההכנסות הגיעו ל- </w:t>
      </w:r>
      <w:r w:rsidR="00846A34" w:rsidRPr="00BD734A">
        <w:rPr>
          <w:rFonts w:cs="David" w:hint="cs"/>
          <w:sz w:val="24"/>
          <w:szCs w:val="24"/>
          <w:rtl/>
        </w:rPr>
        <w:t>15,</w:t>
      </w:r>
      <w:r w:rsidR="0042205D">
        <w:rPr>
          <w:rFonts w:cs="David" w:hint="cs"/>
          <w:sz w:val="24"/>
          <w:szCs w:val="24"/>
          <w:rtl/>
        </w:rPr>
        <w:t>325</w:t>
      </w:r>
      <w:r w:rsidR="00846A34" w:rsidRPr="00BD734A">
        <w:rPr>
          <w:rFonts w:cs="David" w:hint="cs"/>
          <w:sz w:val="24"/>
          <w:szCs w:val="24"/>
          <w:rtl/>
        </w:rPr>
        <w:t>,</w:t>
      </w:r>
      <w:r w:rsidR="0042205D">
        <w:rPr>
          <w:rFonts w:cs="David" w:hint="cs"/>
          <w:sz w:val="24"/>
          <w:szCs w:val="24"/>
          <w:rtl/>
        </w:rPr>
        <w:t>904</w:t>
      </w:r>
      <w:r w:rsidR="00846A34" w:rsidRPr="00BD734A">
        <w:rPr>
          <w:rFonts w:cs="David" w:hint="cs"/>
          <w:sz w:val="24"/>
          <w:szCs w:val="24"/>
          <w:rtl/>
        </w:rPr>
        <w:t xml:space="preserve"> </w:t>
      </w:r>
      <w:r w:rsidRPr="00BD734A">
        <w:rPr>
          <w:rFonts w:cs="David" w:hint="cs"/>
          <w:sz w:val="24"/>
          <w:szCs w:val="24"/>
          <w:rtl/>
        </w:rPr>
        <w:t xml:space="preserve">  מיליון  ₪ בהתאם לדוחות החברה. </w:t>
      </w:r>
    </w:p>
    <w:p w14:paraId="36D370BF" w14:textId="77777777" w:rsidR="00EC4F4D" w:rsidRPr="00BD734A" w:rsidRDefault="00EC4F4D" w:rsidP="00124C18">
      <w:pPr>
        <w:bidi/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BD734A">
        <w:rPr>
          <w:rFonts w:cs="David" w:hint="cs"/>
          <w:b/>
          <w:bCs/>
          <w:sz w:val="24"/>
          <w:szCs w:val="24"/>
          <w:rtl/>
        </w:rPr>
        <w:t xml:space="preserve">הסבר לגידול במחזור הכנסות שנים 2022-2024 </w:t>
      </w:r>
    </w:p>
    <w:p w14:paraId="22EC3243" w14:textId="1D080186" w:rsidR="00846A34" w:rsidRPr="00BD734A" w:rsidRDefault="00EC4F4D" w:rsidP="00124C18">
      <w:pPr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BD734A">
        <w:rPr>
          <w:rFonts w:cs="David" w:hint="cs"/>
          <w:sz w:val="24"/>
          <w:szCs w:val="24"/>
          <w:rtl/>
        </w:rPr>
        <w:t xml:space="preserve">החברה </w:t>
      </w:r>
      <w:r w:rsidR="00846A34" w:rsidRPr="00BD734A">
        <w:rPr>
          <w:rFonts w:cs="David" w:hint="cs"/>
          <w:sz w:val="24"/>
          <w:szCs w:val="24"/>
          <w:rtl/>
        </w:rPr>
        <w:t xml:space="preserve">קנתה 3 מכונות נוספות ו"החזירה" </w:t>
      </w:r>
      <w:r w:rsidR="0040203E">
        <w:rPr>
          <w:rFonts w:cs="David" w:hint="cs"/>
          <w:sz w:val="24"/>
          <w:szCs w:val="24"/>
          <w:rtl/>
        </w:rPr>
        <w:t xml:space="preserve">שתי </w:t>
      </w:r>
      <w:r w:rsidR="00846A34" w:rsidRPr="00BD734A">
        <w:rPr>
          <w:rFonts w:cs="David" w:hint="cs"/>
          <w:sz w:val="24"/>
          <w:szCs w:val="24"/>
          <w:rtl/>
        </w:rPr>
        <w:t>מחלקות גמר לעבודה בדפוס החברה. עבודה שנעשתה בשנים האחרונות אצל קבלני משנה. הדבר מאפשר לחברה לקחת יותר עבודות, שבעבר לא יכלה לבצע.</w:t>
      </w:r>
    </w:p>
    <w:p w14:paraId="4BD576EB" w14:textId="2AF1A0AA" w:rsidR="007863C8" w:rsidRPr="005A3D2D" w:rsidRDefault="007863C8" w:rsidP="007863C8">
      <w:pPr>
        <w:pStyle w:val="a9"/>
        <w:widowControl w:val="0"/>
        <w:numPr>
          <w:ilvl w:val="1"/>
          <w:numId w:val="1"/>
        </w:numPr>
        <w:spacing w:line="360" w:lineRule="auto"/>
        <w:jc w:val="both"/>
        <w:rPr>
          <w:rFonts w:cs="David"/>
        </w:rPr>
      </w:pPr>
      <w:r w:rsidRPr="005A3D2D">
        <w:rPr>
          <w:rFonts w:cs="David" w:hint="cs"/>
          <w:rtl/>
        </w:rPr>
        <w:t>בניית מחלק</w:t>
      </w:r>
      <w:r w:rsidR="003A4B6E" w:rsidRPr="005A3D2D">
        <w:rPr>
          <w:rFonts w:cs="David" w:hint="cs"/>
          <w:rtl/>
        </w:rPr>
        <w:t>ו</w:t>
      </w:r>
      <w:r w:rsidRPr="005A3D2D">
        <w:rPr>
          <w:rFonts w:cs="David" w:hint="cs"/>
          <w:rtl/>
        </w:rPr>
        <w:t xml:space="preserve">ת גמר </w:t>
      </w:r>
      <w:r w:rsidR="003A4B6E" w:rsidRPr="005A3D2D">
        <w:rPr>
          <w:rFonts w:cs="David" w:hint="cs"/>
          <w:rtl/>
        </w:rPr>
        <w:t>לה</w:t>
      </w:r>
      <w:r w:rsidR="00715E53" w:rsidRPr="005A3D2D">
        <w:rPr>
          <w:rFonts w:cs="David" w:hint="cs"/>
          <w:rtl/>
        </w:rPr>
        <w:t>ט</w:t>
      </w:r>
      <w:r w:rsidR="003A4B6E" w:rsidRPr="005A3D2D">
        <w:rPr>
          <w:rFonts w:cs="David" w:hint="cs"/>
          <w:rtl/>
        </w:rPr>
        <w:t>בעות</w:t>
      </w:r>
      <w:r w:rsidR="0040203E" w:rsidRPr="005A3D2D">
        <w:rPr>
          <w:rFonts w:cs="David" w:hint="cs"/>
          <w:rtl/>
        </w:rPr>
        <w:t xml:space="preserve"> זהב וכסף </w:t>
      </w:r>
      <w:r w:rsidR="003A4B6E" w:rsidRPr="005A3D2D">
        <w:rPr>
          <w:rFonts w:cs="David" w:hint="cs"/>
          <w:rtl/>
        </w:rPr>
        <w:t xml:space="preserve"> </w:t>
      </w:r>
      <w:proofErr w:type="spellStart"/>
      <w:r w:rsidR="003A4B6E" w:rsidRPr="005A3D2D">
        <w:rPr>
          <w:rFonts w:cs="David" w:hint="cs"/>
          <w:rtl/>
        </w:rPr>
        <w:t>וג</w:t>
      </w:r>
      <w:r w:rsidR="00911AF5">
        <w:rPr>
          <w:rFonts w:cs="David" w:hint="cs"/>
          <w:rtl/>
        </w:rPr>
        <w:t>י</w:t>
      </w:r>
      <w:r w:rsidR="003A4B6E" w:rsidRPr="005A3D2D">
        <w:rPr>
          <w:rFonts w:cs="David" w:hint="cs"/>
          <w:rtl/>
        </w:rPr>
        <w:t>מורי</w:t>
      </w:r>
      <w:proofErr w:type="spellEnd"/>
      <w:r w:rsidR="003A4B6E" w:rsidRPr="005A3D2D">
        <w:rPr>
          <w:rFonts w:cs="David" w:hint="cs"/>
          <w:rtl/>
        </w:rPr>
        <w:t xml:space="preserve"> כריכה בסיכות. </w:t>
      </w:r>
    </w:p>
    <w:p w14:paraId="7AF0228C" w14:textId="671CE9A4" w:rsidR="007863C8" w:rsidRPr="005A3D2D" w:rsidRDefault="007863C8" w:rsidP="007863C8">
      <w:pPr>
        <w:pStyle w:val="a9"/>
        <w:widowControl w:val="0"/>
        <w:numPr>
          <w:ilvl w:val="1"/>
          <w:numId w:val="1"/>
        </w:numPr>
        <w:spacing w:line="360" w:lineRule="auto"/>
        <w:jc w:val="both"/>
        <w:rPr>
          <w:rFonts w:cs="David"/>
        </w:rPr>
      </w:pPr>
      <w:r w:rsidRPr="005A3D2D">
        <w:rPr>
          <w:rFonts w:cs="David" w:hint="cs"/>
          <w:rtl/>
        </w:rPr>
        <w:t xml:space="preserve">בניית מחלקת </w:t>
      </w:r>
      <w:r w:rsidR="00715E53" w:rsidRPr="005A3D2D">
        <w:rPr>
          <w:rFonts w:cs="David" w:hint="cs"/>
          <w:rtl/>
        </w:rPr>
        <w:t>למינצי</w:t>
      </w:r>
      <w:r w:rsidR="00715E53" w:rsidRPr="005A3D2D">
        <w:rPr>
          <w:rFonts w:cs="David" w:hint="eastAsia"/>
          <w:rtl/>
        </w:rPr>
        <w:t>ה</w:t>
      </w:r>
      <w:r w:rsidR="0040203E" w:rsidRPr="005A3D2D">
        <w:rPr>
          <w:rFonts w:cs="David" w:hint="cs"/>
          <w:rtl/>
        </w:rPr>
        <w:t xml:space="preserve"> </w:t>
      </w:r>
      <w:r w:rsidR="0040203E" w:rsidRPr="005A3D2D">
        <w:rPr>
          <w:rFonts w:cs="David"/>
          <w:rtl/>
        </w:rPr>
        <w:t>–</w:t>
      </w:r>
      <w:r w:rsidR="0040203E" w:rsidRPr="005A3D2D">
        <w:rPr>
          <w:rFonts w:cs="David" w:hint="cs"/>
          <w:rtl/>
        </w:rPr>
        <w:t xml:space="preserve"> ציפוי ניילון על נייר. </w:t>
      </w:r>
    </w:p>
    <w:p w14:paraId="624CA64E" w14:textId="1E9961DC" w:rsidR="00846A34" w:rsidRPr="005A3D2D" w:rsidRDefault="00846A34" w:rsidP="00846A34">
      <w:pPr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5A3D2D">
        <w:rPr>
          <w:rFonts w:cs="David" w:hint="cs"/>
          <w:sz w:val="24"/>
          <w:szCs w:val="24"/>
          <w:rtl/>
        </w:rPr>
        <w:t xml:space="preserve">עליית מחירים </w:t>
      </w:r>
      <w:r w:rsidRPr="005A3D2D">
        <w:rPr>
          <w:rFonts w:cs="David"/>
          <w:sz w:val="24"/>
          <w:szCs w:val="24"/>
          <w:rtl/>
        </w:rPr>
        <w:t>–</w:t>
      </w:r>
      <w:r w:rsidRPr="005A3D2D">
        <w:rPr>
          <w:rFonts w:cs="David" w:hint="cs"/>
          <w:sz w:val="24"/>
          <w:szCs w:val="24"/>
          <w:rtl/>
        </w:rPr>
        <w:t>החברה העלתה מחירים ב- 10</w:t>
      </w:r>
      <w:r w:rsidR="0082654A" w:rsidRPr="005A3D2D">
        <w:rPr>
          <w:rFonts w:cs="David" w:hint="cs"/>
          <w:sz w:val="24"/>
          <w:szCs w:val="24"/>
          <w:rtl/>
        </w:rPr>
        <w:t>%</w:t>
      </w:r>
      <w:r w:rsidRPr="005A3D2D">
        <w:rPr>
          <w:rFonts w:cs="David" w:hint="cs"/>
          <w:sz w:val="24"/>
          <w:szCs w:val="24"/>
          <w:rtl/>
        </w:rPr>
        <w:t xml:space="preserve">-20% </w:t>
      </w:r>
      <w:r w:rsidR="005A3D2D" w:rsidRPr="005A3D2D">
        <w:rPr>
          <w:rFonts w:cs="David" w:hint="cs"/>
          <w:sz w:val="24"/>
          <w:szCs w:val="24"/>
          <w:rtl/>
        </w:rPr>
        <w:t xml:space="preserve"> ובממוצע עליה של 15%</w:t>
      </w:r>
      <w:r w:rsidR="005A3D2D" w:rsidRPr="005A3D2D">
        <w:rPr>
          <w:rFonts w:cs="David" w:hint="cs"/>
          <w:sz w:val="24"/>
          <w:szCs w:val="24"/>
        </w:rPr>
        <w:t xml:space="preserve"> </w:t>
      </w:r>
      <w:r w:rsidRPr="005A3D2D">
        <w:rPr>
          <w:rFonts w:cs="David" w:hint="cs"/>
          <w:sz w:val="24"/>
          <w:szCs w:val="24"/>
          <w:rtl/>
        </w:rPr>
        <w:t>ב</w:t>
      </w:r>
      <w:r w:rsidR="0082654A" w:rsidRPr="005A3D2D">
        <w:rPr>
          <w:rFonts w:cs="David" w:hint="cs"/>
          <w:sz w:val="24"/>
          <w:szCs w:val="24"/>
          <w:rtl/>
        </w:rPr>
        <w:t xml:space="preserve">מהלך </w:t>
      </w:r>
      <w:r w:rsidRPr="005A3D2D">
        <w:rPr>
          <w:rFonts w:cs="David" w:hint="cs"/>
          <w:sz w:val="24"/>
          <w:szCs w:val="24"/>
          <w:rtl/>
        </w:rPr>
        <w:t>חודש</w:t>
      </w:r>
      <w:r w:rsidR="0082654A" w:rsidRPr="005A3D2D">
        <w:rPr>
          <w:rFonts w:cs="David" w:hint="cs"/>
          <w:sz w:val="24"/>
          <w:szCs w:val="24"/>
          <w:rtl/>
        </w:rPr>
        <w:t>ים</w:t>
      </w:r>
      <w:r w:rsidRPr="005A3D2D">
        <w:rPr>
          <w:rFonts w:cs="David" w:hint="cs"/>
          <w:sz w:val="24"/>
          <w:szCs w:val="24"/>
          <w:rtl/>
        </w:rPr>
        <w:t xml:space="preserve"> מרץ-אפריל 2022.</w:t>
      </w:r>
    </w:p>
    <w:p w14:paraId="68990E2D" w14:textId="3F7F3550" w:rsidR="00EC4F4D" w:rsidRPr="00BD734A" w:rsidRDefault="007863C8" w:rsidP="00846A34">
      <w:pPr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David"/>
          <w:sz w:val="24"/>
          <w:szCs w:val="24"/>
        </w:rPr>
      </w:pPr>
      <w:r w:rsidRPr="005A3D2D">
        <w:rPr>
          <w:rFonts w:cs="David" w:hint="cs"/>
          <w:sz w:val="24"/>
          <w:szCs w:val="24"/>
          <w:rtl/>
        </w:rPr>
        <w:t>קליט</w:t>
      </w:r>
      <w:r w:rsidRPr="00BD734A">
        <w:rPr>
          <w:rFonts w:cs="David" w:hint="cs"/>
          <w:sz w:val="24"/>
          <w:szCs w:val="24"/>
          <w:rtl/>
        </w:rPr>
        <w:t xml:space="preserve">ת 3 עובדים מקצועיים לתפעול המכונות והמחלקות הנוספות, שהוכנסו לדפוס, הדבר </w:t>
      </w:r>
      <w:r w:rsidR="00EC4F4D" w:rsidRPr="00BD734A">
        <w:rPr>
          <w:rFonts w:cs="David" w:hint="cs"/>
          <w:sz w:val="24"/>
          <w:szCs w:val="24"/>
          <w:rtl/>
        </w:rPr>
        <w:t xml:space="preserve">יגדיל במינימום את מחזור המכירות השנתי </w:t>
      </w:r>
      <w:proofErr w:type="spellStart"/>
      <w:r w:rsidR="00EC4F4D" w:rsidRPr="00BD734A">
        <w:rPr>
          <w:rFonts w:cs="David" w:hint="cs"/>
          <w:sz w:val="24"/>
          <w:szCs w:val="24"/>
          <w:rtl/>
        </w:rPr>
        <w:t>ב</w:t>
      </w:r>
      <w:r w:rsidRPr="00BD734A">
        <w:rPr>
          <w:rFonts w:cs="David" w:hint="cs"/>
          <w:sz w:val="24"/>
          <w:szCs w:val="24"/>
          <w:rtl/>
        </w:rPr>
        <w:t>כ</w:t>
      </w:r>
      <w:proofErr w:type="spellEnd"/>
      <w:r w:rsidR="00EC4F4D" w:rsidRPr="00BD734A">
        <w:rPr>
          <w:rFonts w:cs="David" w:hint="cs"/>
          <w:sz w:val="24"/>
          <w:szCs w:val="24"/>
          <w:rtl/>
        </w:rPr>
        <w:t xml:space="preserve">- </w:t>
      </w:r>
      <w:r w:rsidRPr="00BD734A">
        <w:rPr>
          <w:rFonts w:cs="David" w:hint="cs"/>
          <w:sz w:val="24"/>
          <w:szCs w:val="24"/>
          <w:rtl/>
        </w:rPr>
        <w:t xml:space="preserve">1.5-2 </w:t>
      </w:r>
      <w:r w:rsidR="00EC4F4D" w:rsidRPr="00BD734A">
        <w:rPr>
          <w:rFonts w:cs="David" w:hint="cs"/>
          <w:sz w:val="24"/>
          <w:szCs w:val="24"/>
          <w:rtl/>
        </w:rPr>
        <w:t xml:space="preserve"> מיליון ₪. </w:t>
      </w:r>
    </w:p>
    <w:p w14:paraId="52C1B66E" w14:textId="4605DE59" w:rsidR="00EC4F4D" w:rsidRPr="00BD734A" w:rsidRDefault="00EC4F4D" w:rsidP="00124C18">
      <w:pPr>
        <w:widowControl w:val="0"/>
        <w:numPr>
          <w:ilvl w:val="0"/>
          <w:numId w:val="6"/>
        </w:numPr>
        <w:bidi/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BD734A">
        <w:rPr>
          <w:rFonts w:cs="David" w:hint="cs"/>
          <w:sz w:val="24"/>
          <w:szCs w:val="24"/>
          <w:rtl/>
        </w:rPr>
        <w:t xml:space="preserve">החברה </w:t>
      </w:r>
      <w:r w:rsidR="007863C8" w:rsidRPr="00BD734A">
        <w:rPr>
          <w:rFonts w:cs="David" w:hint="cs"/>
          <w:sz w:val="24"/>
          <w:szCs w:val="24"/>
          <w:rtl/>
        </w:rPr>
        <w:t xml:space="preserve">התאימה וביצעה את השינויים הנדרשים להתפתחות ודרישות השוק בנושא דפוס </w:t>
      </w:r>
      <w:r w:rsidRPr="00BD734A">
        <w:rPr>
          <w:rFonts w:cs="David" w:hint="cs"/>
          <w:sz w:val="24"/>
          <w:szCs w:val="24"/>
          <w:rtl/>
        </w:rPr>
        <w:t xml:space="preserve">ע"י הרחבת </w:t>
      </w:r>
      <w:r w:rsidR="007863C8" w:rsidRPr="00BD734A">
        <w:rPr>
          <w:rFonts w:cs="David" w:hint="cs"/>
          <w:sz w:val="24"/>
          <w:szCs w:val="24"/>
          <w:rtl/>
        </w:rPr>
        <w:t>אפשרות ייצור ל</w:t>
      </w:r>
      <w:r w:rsidRPr="00BD734A">
        <w:rPr>
          <w:rFonts w:cs="David" w:hint="cs"/>
          <w:sz w:val="24"/>
          <w:szCs w:val="24"/>
          <w:rtl/>
        </w:rPr>
        <w:t>מגוון מוצרים</w:t>
      </w:r>
      <w:r w:rsidR="007863C8" w:rsidRPr="00BD734A">
        <w:rPr>
          <w:rFonts w:cs="David" w:hint="cs"/>
          <w:sz w:val="24"/>
          <w:szCs w:val="24"/>
          <w:rtl/>
        </w:rPr>
        <w:t>.</w:t>
      </w:r>
      <w:r w:rsidRPr="00BD734A">
        <w:rPr>
          <w:rFonts w:cs="David" w:hint="cs"/>
          <w:sz w:val="24"/>
          <w:szCs w:val="24"/>
          <w:rtl/>
        </w:rPr>
        <w:t xml:space="preserve"> </w:t>
      </w:r>
    </w:p>
    <w:p w14:paraId="7A19536B" w14:textId="3A03CF10" w:rsidR="00EC4F4D" w:rsidRPr="00BD734A" w:rsidRDefault="00EC4F4D" w:rsidP="00543E86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BD734A">
        <w:rPr>
          <w:rFonts w:cs="David" w:hint="cs"/>
          <w:sz w:val="24"/>
          <w:szCs w:val="24"/>
          <w:u w:val="single"/>
          <w:rtl/>
        </w:rPr>
        <w:t xml:space="preserve">בשנת 2022 </w:t>
      </w:r>
      <w:r w:rsidRPr="00BD734A">
        <w:rPr>
          <w:rFonts w:cs="David" w:hint="cs"/>
          <w:sz w:val="24"/>
          <w:szCs w:val="24"/>
          <w:rtl/>
        </w:rPr>
        <w:t xml:space="preserve"> ההכנסות </w:t>
      </w:r>
      <w:r w:rsidR="007863C8" w:rsidRPr="00BD734A">
        <w:rPr>
          <w:rFonts w:cs="David" w:hint="cs"/>
          <w:sz w:val="24"/>
          <w:szCs w:val="24"/>
          <w:rtl/>
        </w:rPr>
        <w:t>בחישוב שמרני ה</w:t>
      </w:r>
      <w:r w:rsidRPr="00BD734A">
        <w:rPr>
          <w:rFonts w:cs="David" w:hint="cs"/>
          <w:sz w:val="24"/>
          <w:szCs w:val="24"/>
          <w:rtl/>
        </w:rPr>
        <w:t xml:space="preserve">צפויות הן בסך מינימום של </w:t>
      </w:r>
      <w:r w:rsidR="0042205D">
        <w:rPr>
          <w:rFonts w:cs="David" w:hint="cs"/>
          <w:sz w:val="24"/>
          <w:szCs w:val="24"/>
          <w:rtl/>
        </w:rPr>
        <w:t>18</w:t>
      </w:r>
      <w:r w:rsidR="007863C8" w:rsidRPr="00BD734A">
        <w:rPr>
          <w:rFonts w:cs="David" w:hint="cs"/>
          <w:sz w:val="24"/>
          <w:szCs w:val="24"/>
          <w:rtl/>
        </w:rPr>
        <w:t xml:space="preserve"> </w:t>
      </w:r>
      <w:r w:rsidRPr="00BD734A">
        <w:rPr>
          <w:rFonts w:cs="David" w:hint="cs"/>
          <w:sz w:val="24"/>
          <w:szCs w:val="24"/>
          <w:rtl/>
        </w:rPr>
        <w:t xml:space="preserve"> מיליון ₪.</w:t>
      </w:r>
      <w:r w:rsidR="007863C8" w:rsidRPr="00BD734A">
        <w:rPr>
          <w:rFonts w:cs="David" w:hint="cs"/>
          <w:sz w:val="24"/>
          <w:szCs w:val="24"/>
          <w:rtl/>
        </w:rPr>
        <w:t xml:space="preserve"> ההכנסות בחישוב נומינאלי לחודשים ינואר-</w:t>
      </w:r>
      <w:r w:rsidR="0042205D">
        <w:rPr>
          <w:rFonts w:cs="David" w:hint="cs"/>
          <w:sz w:val="24"/>
          <w:szCs w:val="24"/>
          <w:rtl/>
        </w:rPr>
        <w:t xml:space="preserve">יוני </w:t>
      </w:r>
      <w:r w:rsidR="007863C8" w:rsidRPr="00BD734A">
        <w:rPr>
          <w:rFonts w:cs="David" w:hint="cs"/>
          <w:sz w:val="24"/>
          <w:szCs w:val="24"/>
          <w:rtl/>
        </w:rPr>
        <w:t xml:space="preserve"> </w:t>
      </w:r>
      <w:r w:rsidR="00A62F5F" w:rsidRPr="00BD734A">
        <w:rPr>
          <w:rFonts w:cs="David" w:hint="cs"/>
          <w:sz w:val="24"/>
          <w:szCs w:val="24"/>
          <w:rtl/>
        </w:rPr>
        <w:t xml:space="preserve">(שהם החודשים החלשים בענף) </w:t>
      </w:r>
      <w:r w:rsidR="007863C8" w:rsidRPr="00BD734A">
        <w:rPr>
          <w:rFonts w:cs="David" w:hint="cs"/>
          <w:sz w:val="24"/>
          <w:szCs w:val="24"/>
          <w:rtl/>
        </w:rPr>
        <w:t xml:space="preserve">הגיעו ל </w:t>
      </w:r>
      <w:r w:rsidR="00A62F5F" w:rsidRPr="00BD734A">
        <w:rPr>
          <w:rFonts w:cs="David"/>
          <w:sz w:val="24"/>
          <w:szCs w:val="24"/>
          <w:rtl/>
        </w:rPr>
        <w:t>–</w:t>
      </w:r>
      <w:r w:rsidR="00A62F5F" w:rsidRPr="00BD734A">
        <w:rPr>
          <w:rFonts w:cs="David" w:hint="cs"/>
          <w:sz w:val="24"/>
          <w:szCs w:val="24"/>
          <w:rtl/>
        </w:rPr>
        <w:t xml:space="preserve"> </w:t>
      </w:r>
      <w:r w:rsidR="0042205D">
        <w:rPr>
          <w:rFonts w:cs="David" w:hint="cs"/>
          <w:sz w:val="24"/>
          <w:szCs w:val="24"/>
          <w:rtl/>
        </w:rPr>
        <w:t xml:space="preserve">18,025,460 </w:t>
      </w:r>
      <w:r w:rsidR="00A62F5F" w:rsidRPr="00BD734A">
        <w:rPr>
          <w:rFonts w:cs="David" w:hint="cs"/>
          <w:sz w:val="24"/>
          <w:szCs w:val="24"/>
          <w:rtl/>
        </w:rPr>
        <w:t xml:space="preserve">מיליון ₪ וברובן עדיין לא מושפעים מעליית המחיר, שבצעה החברה בחודשים מרץ-אפריל 2022. </w:t>
      </w:r>
      <w:r w:rsidRPr="00BD734A">
        <w:rPr>
          <w:rFonts w:cs="David" w:hint="cs"/>
          <w:sz w:val="24"/>
          <w:szCs w:val="24"/>
          <w:rtl/>
        </w:rPr>
        <w:t xml:space="preserve"> ו</w:t>
      </w:r>
      <w:r w:rsidRPr="00BD734A">
        <w:rPr>
          <w:rFonts w:cs="David" w:hint="cs"/>
          <w:sz w:val="24"/>
          <w:szCs w:val="24"/>
          <w:u w:val="single"/>
          <w:rtl/>
        </w:rPr>
        <w:t>בשנת 2023</w:t>
      </w:r>
      <w:r w:rsidRPr="00BD734A">
        <w:rPr>
          <w:rFonts w:cs="David" w:hint="cs"/>
          <w:sz w:val="24"/>
          <w:szCs w:val="24"/>
          <w:rtl/>
        </w:rPr>
        <w:t xml:space="preserve"> יגיע למינימום של </w:t>
      </w:r>
      <w:r w:rsidR="00F24752" w:rsidRPr="00BD734A">
        <w:rPr>
          <w:rFonts w:cs="David" w:hint="cs"/>
          <w:sz w:val="24"/>
          <w:szCs w:val="24"/>
          <w:rtl/>
        </w:rPr>
        <w:t>20</w:t>
      </w:r>
      <w:r w:rsidRPr="00BD734A">
        <w:rPr>
          <w:rFonts w:cs="David" w:hint="cs"/>
          <w:sz w:val="24"/>
          <w:szCs w:val="24"/>
          <w:rtl/>
        </w:rPr>
        <w:t xml:space="preserve"> מיליון ₪. </w:t>
      </w:r>
      <w:r w:rsidRPr="00BD734A">
        <w:rPr>
          <w:rFonts w:cs="David" w:hint="cs"/>
          <w:sz w:val="24"/>
          <w:szCs w:val="24"/>
          <w:u w:val="single"/>
          <w:rtl/>
        </w:rPr>
        <w:t>ובשנת 2024</w:t>
      </w:r>
      <w:r w:rsidRPr="00BD734A">
        <w:rPr>
          <w:rFonts w:cs="David" w:hint="cs"/>
          <w:sz w:val="24"/>
          <w:szCs w:val="24"/>
          <w:rtl/>
        </w:rPr>
        <w:t xml:space="preserve"> ההכנסות יגיעו למינימום </w:t>
      </w:r>
      <w:r w:rsidR="00F24752" w:rsidRPr="00BD734A">
        <w:rPr>
          <w:rFonts w:cs="David" w:hint="cs"/>
          <w:sz w:val="24"/>
          <w:szCs w:val="24"/>
          <w:rtl/>
        </w:rPr>
        <w:t>21</w:t>
      </w:r>
      <w:r w:rsidRPr="00BD734A">
        <w:rPr>
          <w:rFonts w:cs="David" w:hint="cs"/>
          <w:sz w:val="24"/>
          <w:szCs w:val="24"/>
          <w:rtl/>
        </w:rPr>
        <w:t xml:space="preserve"> מיליון ₪ </w:t>
      </w:r>
      <w:r w:rsidR="00AD3672">
        <w:rPr>
          <w:rFonts w:cs="David" w:hint="cs"/>
          <w:sz w:val="24"/>
          <w:szCs w:val="24"/>
          <w:rtl/>
        </w:rPr>
        <w:t xml:space="preserve">גידול שמרני של 5% בלבד לעומת שנת 2023. </w:t>
      </w:r>
    </w:p>
    <w:p w14:paraId="0ED207F3" w14:textId="77777777" w:rsidR="00BA6A31" w:rsidRDefault="00BA6A31" w:rsidP="00124C18">
      <w:pPr>
        <w:bidi/>
        <w:spacing w:line="360" w:lineRule="auto"/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30E06B9B" w14:textId="77777777" w:rsidR="00BA6A31" w:rsidRDefault="00BA6A31" w:rsidP="00BA6A31">
      <w:pPr>
        <w:bidi/>
        <w:spacing w:line="360" w:lineRule="auto"/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3553363F" w14:textId="77777777" w:rsidR="00BA6A31" w:rsidRDefault="00BA6A31" w:rsidP="00BA6A31">
      <w:pPr>
        <w:bidi/>
        <w:spacing w:line="360" w:lineRule="auto"/>
        <w:rPr>
          <w:rFonts w:cs="David"/>
          <w:b/>
          <w:bCs/>
          <w:noProof/>
          <w:sz w:val="24"/>
          <w:szCs w:val="24"/>
          <w:u w:val="single"/>
          <w:rtl/>
        </w:rPr>
      </w:pPr>
    </w:p>
    <w:p w14:paraId="42EFA5A5" w14:textId="2C8CEC55" w:rsidR="00EC4F4D" w:rsidRPr="00BD734A" w:rsidRDefault="00EC4F4D" w:rsidP="00BA6A31">
      <w:pPr>
        <w:bidi/>
        <w:spacing w:line="360" w:lineRule="auto"/>
        <w:rPr>
          <w:rFonts w:cs="David"/>
          <w:b/>
          <w:bCs/>
          <w:noProof/>
          <w:sz w:val="24"/>
          <w:szCs w:val="24"/>
          <w:u w:val="single"/>
          <w:rtl/>
        </w:rPr>
      </w:pPr>
      <w:r w:rsidRPr="00BD734A">
        <w:rPr>
          <w:rFonts w:cs="David" w:hint="cs"/>
          <w:b/>
          <w:bCs/>
          <w:noProof/>
          <w:sz w:val="24"/>
          <w:szCs w:val="24"/>
          <w:u w:val="single"/>
          <w:rtl/>
        </w:rPr>
        <w:t>עלות המכר</w:t>
      </w:r>
    </w:p>
    <w:p w14:paraId="7EB27EB5" w14:textId="06FD2CDB" w:rsidR="00EC4F4D" w:rsidRPr="00BD734A" w:rsidRDefault="00EC4F4D" w:rsidP="00DD290C">
      <w:pPr>
        <w:bidi/>
        <w:spacing w:line="36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בשנת 2021</w:t>
      </w:r>
      <w:r w:rsidRPr="00BD734A">
        <w:rPr>
          <w:rFonts w:cs="David" w:hint="cs"/>
          <w:noProof/>
          <w:sz w:val="24"/>
          <w:szCs w:val="24"/>
          <w:rtl/>
        </w:rPr>
        <w:t xml:space="preserve"> עלות המכר הגיע ל- </w:t>
      </w:r>
      <w:r w:rsidR="00A62F5F" w:rsidRPr="00BD734A">
        <w:rPr>
          <w:rFonts w:cs="David" w:hint="cs"/>
          <w:noProof/>
          <w:sz w:val="24"/>
          <w:szCs w:val="24"/>
          <w:rtl/>
        </w:rPr>
        <w:t>13,</w:t>
      </w:r>
      <w:r w:rsidR="0042205D">
        <w:rPr>
          <w:rFonts w:cs="David" w:hint="cs"/>
          <w:noProof/>
          <w:sz w:val="24"/>
          <w:szCs w:val="24"/>
          <w:rtl/>
        </w:rPr>
        <w:t>335,377</w:t>
      </w:r>
      <w:r w:rsidR="00A62F5F" w:rsidRPr="00BD734A">
        <w:rPr>
          <w:rFonts w:cs="David" w:hint="cs"/>
          <w:noProof/>
          <w:sz w:val="24"/>
          <w:szCs w:val="24"/>
          <w:rtl/>
        </w:rPr>
        <w:t xml:space="preserve"> </w:t>
      </w:r>
      <w:r w:rsidRPr="00BD734A">
        <w:rPr>
          <w:rFonts w:cs="David" w:hint="cs"/>
          <w:noProof/>
          <w:sz w:val="24"/>
          <w:szCs w:val="24"/>
          <w:rtl/>
        </w:rPr>
        <w:t xml:space="preserve"> ₪ בהתאם למאזן הרו</w:t>
      </w:r>
      <w:r w:rsidR="00DD290C">
        <w:rPr>
          <w:rFonts w:cs="David" w:hint="cs"/>
          <w:noProof/>
          <w:sz w:val="24"/>
          <w:szCs w:val="24"/>
          <w:rtl/>
        </w:rPr>
        <w:t>ו</w:t>
      </w:r>
      <w:r w:rsidRPr="00BD734A">
        <w:rPr>
          <w:rFonts w:cs="David" w:hint="cs"/>
          <w:noProof/>
          <w:sz w:val="24"/>
          <w:szCs w:val="24"/>
          <w:rtl/>
        </w:rPr>
        <w:t>ח</w:t>
      </w:r>
      <w:r w:rsidR="00DD290C">
        <w:rPr>
          <w:rFonts w:cs="David" w:hint="cs"/>
          <w:noProof/>
          <w:sz w:val="24"/>
          <w:szCs w:val="24"/>
          <w:rtl/>
        </w:rPr>
        <w:t xml:space="preserve"> והפסד</w:t>
      </w:r>
      <w:r w:rsidRPr="00BD734A">
        <w:rPr>
          <w:rFonts w:cs="David" w:hint="cs"/>
          <w:noProof/>
          <w:sz w:val="24"/>
          <w:szCs w:val="24"/>
          <w:rtl/>
        </w:rPr>
        <w:t xml:space="preserve"> של החברה. </w:t>
      </w:r>
    </w:p>
    <w:p w14:paraId="28716BDF" w14:textId="683A8F3A" w:rsidR="0069666C" w:rsidRPr="00BD734A" w:rsidRDefault="00EC4F4D" w:rsidP="007F476C">
      <w:pPr>
        <w:bidi/>
        <w:spacing w:line="24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בשנת 2022</w:t>
      </w:r>
      <w:r w:rsidRPr="00BD734A">
        <w:rPr>
          <w:rFonts w:cs="David" w:hint="cs"/>
          <w:noProof/>
          <w:sz w:val="24"/>
          <w:szCs w:val="24"/>
          <w:rtl/>
        </w:rPr>
        <w:t xml:space="preserve"> </w:t>
      </w:r>
      <w:r w:rsidR="00A62F5F" w:rsidRPr="00BD734A">
        <w:rPr>
          <w:rFonts w:cs="David" w:hint="cs"/>
          <w:noProof/>
          <w:sz w:val="24"/>
          <w:szCs w:val="24"/>
          <w:rtl/>
        </w:rPr>
        <w:t xml:space="preserve">ההוצאה תגיע ל </w:t>
      </w:r>
      <w:r w:rsidR="0042205D">
        <w:rPr>
          <w:rFonts w:cs="David" w:hint="cs"/>
          <w:noProof/>
          <w:sz w:val="24"/>
          <w:szCs w:val="24"/>
          <w:rtl/>
        </w:rPr>
        <w:t>14,916,185</w:t>
      </w:r>
      <w:r w:rsidR="00560627">
        <w:rPr>
          <w:rFonts w:cs="David" w:hint="cs"/>
          <w:noProof/>
          <w:sz w:val="24"/>
          <w:szCs w:val="24"/>
          <w:rtl/>
        </w:rPr>
        <w:t xml:space="preserve"> </w:t>
      </w:r>
      <w:r w:rsidR="00A62F5F" w:rsidRPr="00BD734A">
        <w:rPr>
          <w:rFonts w:cs="David" w:hint="cs"/>
          <w:noProof/>
          <w:sz w:val="24"/>
          <w:szCs w:val="24"/>
          <w:rtl/>
        </w:rPr>
        <w:t xml:space="preserve"> ₪ </w:t>
      </w:r>
      <w:r w:rsidR="0069666C" w:rsidRPr="00BD734A">
        <w:rPr>
          <w:rFonts w:cs="David" w:hint="cs"/>
          <w:noProof/>
          <w:sz w:val="24"/>
          <w:szCs w:val="24"/>
          <w:rtl/>
        </w:rPr>
        <w:t>והיא מחושבת לפי ההוצאות לחודשים ינואר-</w:t>
      </w:r>
      <w:r w:rsidR="0042205D">
        <w:rPr>
          <w:rFonts w:cs="David" w:hint="cs"/>
          <w:noProof/>
          <w:sz w:val="24"/>
          <w:szCs w:val="24"/>
          <w:rtl/>
        </w:rPr>
        <w:t xml:space="preserve">יוני </w:t>
      </w:r>
      <w:r w:rsidR="0069666C" w:rsidRPr="00BD734A">
        <w:rPr>
          <w:rFonts w:cs="David" w:hint="cs"/>
          <w:noProof/>
          <w:sz w:val="24"/>
          <w:szCs w:val="24"/>
          <w:rtl/>
        </w:rPr>
        <w:t>2022 בנרמול שנתי, כולל הוצאת פחת שנתית בגובה 1 מיליון ₪.</w:t>
      </w:r>
    </w:p>
    <w:p w14:paraId="0133286D" w14:textId="3862E577" w:rsidR="007E2D5C" w:rsidRPr="00BD734A" w:rsidRDefault="0069666C" w:rsidP="00ED7A41">
      <w:pPr>
        <w:bidi/>
        <w:spacing w:line="24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rtl/>
        </w:rPr>
        <w:t xml:space="preserve">כפי שניתן לראות יש עליה בהוצאות השכר בעקבות קליטת 3 עובדי דפוס מקצועיים למחלקות החדשות אך במקביל יש ירידה של </w:t>
      </w:r>
      <w:r w:rsidR="00CF280A">
        <w:rPr>
          <w:rFonts w:cs="David" w:hint="cs"/>
          <w:noProof/>
          <w:sz w:val="24"/>
          <w:szCs w:val="24"/>
          <w:rtl/>
        </w:rPr>
        <w:t>12</w:t>
      </w:r>
      <w:r w:rsidRPr="00BD734A">
        <w:rPr>
          <w:rFonts w:cs="David" w:hint="cs"/>
          <w:noProof/>
          <w:sz w:val="24"/>
          <w:szCs w:val="24"/>
          <w:rtl/>
        </w:rPr>
        <w:t xml:space="preserve"> אחוז בהוצאות חוץ ק</w:t>
      </w:r>
      <w:r w:rsidR="00DD290C">
        <w:rPr>
          <w:rFonts w:cs="David" w:hint="cs"/>
          <w:noProof/>
          <w:sz w:val="24"/>
          <w:szCs w:val="24"/>
          <w:rtl/>
        </w:rPr>
        <w:t xml:space="preserve">בלני משנה, </w:t>
      </w:r>
      <w:r w:rsidRPr="00BD734A">
        <w:rPr>
          <w:rFonts w:cs="David" w:hint="cs"/>
          <w:noProof/>
          <w:sz w:val="24"/>
          <w:szCs w:val="24"/>
          <w:rtl/>
        </w:rPr>
        <w:t xml:space="preserve">שבפועל </w:t>
      </w:r>
      <w:r w:rsidR="007E2D5C" w:rsidRPr="00BD734A">
        <w:rPr>
          <w:rFonts w:cs="David" w:hint="cs"/>
          <w:noProof/>
          <w:sz w:val="24"/>
          <w:szCs w:val="24"/>
          <w:rtl/>
        </w:rPr>
        <w:t xml:space="preserve">תהייה ירידה של לפחות 20% בהוצאה זו. </w:t>
      </w:r>
      <w:r w:rsidR="00ED7A41">
        <w:rPr>
          <w:rFonts w:cs="David" w:hint="cs"/>
          <w:noProof/>
          <w:sz w:val="24"/>
          <w:szCs w:val="24"/>
          <w:rtl/>
        </w:rPr>
        <w:t xml:space="preserve"> </w:t>
      </w:r>
    </w:p>
    <w:p w14:paraId="0E955FD8" w14:textId="76A19076" w:rsidR="007F476C" w:rsidRPr="00BD734A" w:rsidRDefault="007F476C" w:rsidP="007F476C">
      <w:pPr>
        <w:bidi/>
        <w:spacing w:line="24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בשנת 2023</w:t>
      </w:r>
      <w:r w:rsidRPr="00BD734A">
        <w:rPr>
          <w:rFonts w:cs="David" w:hint="cs"/>
          <w:noProof/>
          <w:sz w:val="24"/>
          <w:szCs w:val="24"/>
          <w:rtl/>
        </w:rPr>
        <w:t xml:space="preserve"> עלות המכר תגיע ל- </w:t>
      </w:r>
      <w:r w:rsidR="00EF68ED">
        <w:rPr>
          <w:rFonts w:cs="David" w:hint="cs"/>
          <w:noProof/>
          <w:sz w:val="24"/>
          <w:szCs w:val="24"/>
          <w:rtl/>
        </w:rPr>
        <w:t>15,399,980</w:t>
      </w:r>
      <w:r w:rsidRPr="00BD734A">
        <w:rPr>
          <w:rFonts w:cs="David" w:hint="cs"/>
          <w:noProof/>
          <w:sz w:val="24"/>
          <w:szCs w:val="24"/>
          <w:rtl/>
        </w:rPr>
        <w:t xml:space="preserve"> ₪ </w:t>
      </w:r>
      <w:r w:rsidR="009644CD" w:rsidRPr="00BD734A">
        <w:rPr>
          <w:rFonts w:cs="David" w:hint="cs"/>
          <w:noProof/>
          <w:sz w:val="24"/>
          <w:szCs w:val="24"/>
          <w:rtl/>
        </w:rPr>
        <w:t>וחושבה לפי הפרטמרטים הבאים:</w:t>
      </w:r>
    </w:p>
    <w:p w14:paraId="1DF61298" w14:textId="4DC7A76D" w:rsidR="009644CD" w:rsidRPr="00BD734A" w:rsidRDefault="009644CD" w:rsidP="009644CD">
      <w:pPr>
        <w:pStyle w:val="a9"/>
        <w:numPr>
          <w:ilvl w:val="0"/>
          <w:numId w:val="1"/>
        </w:numPr>
        <w:jc w:val="both"/>
        <w:rPr>
          <w:rFonts w:cs="David"/>
          <w:noProof/>
        </w:rPr>
      </w:pPr>
      <w:r w:rsidRPr="00BD734A">
        <w:rPr>
          <w:rFonts w:cs="David" w:hint="cs"/>
          <w:noProof/>
          <w:rtl/>
        </w:rPr>
        <w:t xml:space="preserve">שכ"ע </w:t>
      </w:r>
      <w:r w:rsidRPr="00BD734A">
        <w:rPr>
          <w:rFonts w:cs="David"/>
          <w:noProof/>
          <w:rtl/>
        </w:rPr>
        <w:t>–</w:t>
      </w:r>
      <w:r w:rsidRPr="00BD734A">
        <w:rPr>
          <w:rFonts w:cs="David" w:hint="cs"/>
          <w:noProof/>
          <w:rtl/>
        </w:rPr>
        <w:t xml:space="preserve"> עליה של 5% לכל העובדים ובנוסף קליטת עובד מקצועי נוסף, ששכרו חושב על פני שנה מלאה.</w:t>
      </w:r>
    </w:p>
    <w:p w14:paraId="7F6ED291" w14:textId="29AAD4D3" w:rsidR="009644CD" w:rsidRPr="00BD734A" w:rsidRDefault="009644CD" w:rsidP="009644CD">
      <w:pPr>
        <w:pStyle w:val="a9"/>
        <w:numPr>
          <w:ilvl w:val="0"/>
          <w:numId w:val="1"/>
        </w:numPr>
        <w:jc w:val="both"/>
        <w:rPr>
          <w:rFonts w:cs="David"/>
          <w:noProof/>
        </w:rPr>
      </w:pPr>
      <w:r w:rsidRPr="00BD734A">
        <w:rPr>
          <w:rFonts w:cs="David" w:hint="cs"/>
          <w:noProof/>
          <w:rtl/>
        </w:rPr>
        <w:t xml:space="preserve">הוצאות חרושת </w:t>
      </w:r>
      <w:r w:rsidRPr="00BD734A">
        <w:rPr>
          <w:rFonts w:cs="David"/>
          <w:noProof/>
          <w:rtl/>
        </w:rPr>
        <w:t>–</w:t>
      </w:r>
      <w:r w:rsidRPr="00BD734A">
        <w:rPr>
          <w:rFonts w:cs="David" w:hint="cs"/>
          <w:noProof/>
          <w:rtl/>
        </w:rPr>
        <w:t xml:space="preserve"> עליה של 5% לעומת שנה קודמת.</w:t>
      </w:r>
    </w:p>
    <w:p w14:paraId="19B361D2" w14:textId="73B3CCEF" w:rsidR="009644CD" w:rsidRPr="00BD734A" w:rsidRDefault="009644CD" w:rsidP="009644CD">
      <w:pPr>
        <w:pStyle w:val="a9"/>
        <w:numPr>
          <w:ilvl w:val="0"/>
          <w:numId w:val="1"/>
        </w:numPr>
        <w:jc w:val="both"/>
        <w:rPr>
          <w:rFonts w:cs="David"/>
          <w:noProof/>
        </w:rPr>
      </w:pPr>
      <w:r w:rsidRPr="00BD734A">
        <w:rPr>
          <w:rFonts w:cs="David" w:hint="cs"/>
          <w:noProof/>
          <w:rtl/>
        </w:rPr>
        <w:t xml:space="preserve">עבודות חוץ ק.מ </w:t>
      </w:r>
      <w:r w:rsidRPr="00BD734A">
        <w:rPr>
          <w:rFonts w:cs="David"/>
          <w:noProof/>
          <w:rtl/>
        </w:rPr>
        <w:t>–</w:t>
      </w:r>
      <w:r w:rsidRPr="00BD734A">
        <w:rPr>
          <w:rFonts w:cs="David" w:hint="cs"/>
          <w:noProof/>
          <w:rtl/>
        </w:rPr>
        <w:t xml:space="preserve"> </w:t>
      </w:r>
      <w:r w:rsidR="00EF68ED">
        <w:rPr>
          <w:rFonts w:cs="David" w:hint="cs"/>
          <w:noProof/>
          <w:rtl/>
        </w:rPr>
        <w:t>ירידה קלה של 2.5% בפועל תהייה ירידה גבוהה יותר, מכיוון שהרבה מעבודות החוץ הוע</w:t>
      </w:r>
      <w:r w:rsidR="0025022C">
        <w:rPr>
          <w:rFonts w:cs="David" w:hint="cs"/>
          <w:noProof/>
          <w:rtl/>
        </w:rPr>
        <w:t xml:space="preserve">ברו לעבודה בתוך החברה ע"י עובדי החברה וציוד של החברה. </w:t>
      </w:r>
    </w:p>
    <w:p w14:paraId="08C798FC" w14:textId="2235FCD8" w:rsidR="009644CD" w:rsidRPr="00BD734A" w:rsidRDefault="009644CD" w:rsidP="009644CD">
      <w:pPr>
        <w:pStyle w:val="a9"/>
        <w:numPr>
          <w:ilvl w:val="0"/>
          <w:numId w:val="1"/>
        </w:numPr>
        <w:jc w:val="both"/>
        <w:rPr>
          <w:rFonts w:cs="David"/>
          <w:noProof/>
        </w:rPr>
      </w:pPr>
      <w:r w:rsidRPr="00BD734A">
        <w:rPr>
          <w:rFonts w:cs="David" w:hint="cs"/>
          <w:noProof/>
          <w:rtl/>
        </w:rPr>
        <w:t xml:space="preserve">קניות </w:t>
      </w:r>
      <w:r w:rsidRPr="00BD734A">
        <w:rPr>
          <w:rFonts w:cs="David"/>
          <w:noProof/>
          <w:rtl/>
        </w:rPr>
        <w:t>–</w:t>
      </w:r>
      <w:r w:rsidRPr="00BD734A">
        <w:rPr>
          <w:rFonts w:cs="David" w:hint="cs"/>
          <w:noProof/>
          <w:rtl/>
        </w:rPr>
        <w:t xml:space="preserve"> אותו שיעור עלות ביחס למכירות כמו שנה קודמת.</w:t>
      </w:r>
    </w:p>
    <w:p w14:paraId="48F30735" w14:textId="77777777" w:rsidR="00E21555" w:rsidRDefault="00E21555" w:rsidP="00BE7485">
      <w:pPr>
        <w:bidi/>
        <w:ind w:left="60"/>
        <w:jc w:val="both"/>
        <w:rPr>
          <w:rFonts w:cs="David"/>
          <w:noProof/>
          <w:sz w:val="24"/>
          <w:szCs w:val="24"/>
          <w:u w:val="single"/>
          <w:rtl/>
        </w:rPr>
      </w:pPr>
    </w:p>
    <w:p w14:paraId="5347FF08" w14:textId="572F3437" w:rsidR="00BD734A" w:rsidRPr="00BD734A" w:rsidRDefault="00BD734A" w:rsidP="00E21555">
      <w:pPr>
        <w:bidi/>
        <w:ind w:left="60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בשנת 2024</w:t>
      </w:r>
      <w:r w:rsidRPr="00BD734A">
        <w:rPr>
          <w:rFonts w:cs="David" w:hint="cs"/>
          <w:noProof/>
          <w:sz w:val="24"/>
          <w:szCs w:val="24"/>
          <w:rtl/>
        </w:rPr>
        <w:t xml:space="preserve"> העלות תגיע ל- </w:t>
      </w:r>
      <w:r w:rsidR="0025022C">
        <w:rPr>
          <w:rFonts w:cs="David" w:hint="cs"/>
          <w:noProof/>
          <w:sz w:val="24"/>
          <w:szCs w:val="24"/>
          <w:rtl/>
        </w:rPr>
        <w:t>16,166,559</w:t>
      </w:r>
      <w:r w:rsidRPr="00BD734A">
        <w:rPr>
          <w:rFonts w:cs="David" w:hint="cs"/>
          <w:noProof/>
          <w:sz w:val="24"/>
          <w:szCs w:val="24"/>
          <w:rtl/>
        </w:rPr>
        <w:t xml:space="preserve"> ₪ והיא כוללת עליה של 5% </w:t>
      </w:r>
      <w:r w:rsidR="0025022C">
        <w:rPr>
          <w:rFonts w:cs="David" w:hint="cs"/>
          <w:noProof/>
          <w:sz w:val="24"/>
          <w:szCs w:val="24"/>
          <w:rtl/>
        </w:rPr>
        <w:t xml:space="preserve">בהוצאות החרושת ושכ"ע </w:t>
      </w:r>
      <w:r w:rsidRPr="00BD734A">
        <w:rPr>
          <w:rFonts w:cs="David" w:hint="cs"/>
          <w:noProof/>
          <w:sz w:val="24"/>
          <w:szCs w:val="24"/>
          <w:rtl/>
        </w:rPr>
        <w:t xml:space="preserve">ובנוסף קליטת עובד מקצועי נוסף ששכרו חושב על פני כל השנה. </w:t>
      </w:r>
      <w:r w:rsidR="0025022C">
        <w:rPr>
          <w:rFonts w:cs="David" w:hint="cs"/>
          <w:noProof/>
          <w:sz w:val="24"/>
          <w:szCs w:val="24"/>
          <w:rtl/>
        </w:rPr>
        <w:t>בהוצאות הקניות וק.מ ההוצאה חושבה בהתאם לשנת 2023 ביחס למחזור המכירות.</w:t>
      </w:r>
    </w:p>
    <w:p w14:paraId="75E172FA" w14:textId="16EA01CF" w:rsidR="00EC4F4D" w:rsidRPr="00BD734A" w:rsidRDefault="00C7482D" w:rsidP="00124C18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  <w:r w:rsidRPr="00C7482D">
        <w:rPr>
          <w:noProof/>
          <w:rtl/>
        </w:rPr>
        <w:drawing>
          <wp:inline distT="0" distB="0" distL="0" distR="0" wp14:anchorId="5523B672" wp14:editId="283A861C">
            <wp:extent cx="6165215" cy="1671240"/>
            <wp:effectExtent l="0" t="0" r="6985" b="5715"/>
            <wp:docPr id="17246714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52" cy="168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60300" w14:textId="75578B46" w:rsidR="0034079D" w:rsidRPr="00BD734A" w:rsidRDefault="0034079D" w:rsidP="00DD290C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  <w:r w:rsidRPr="00BD734A">
        <w:rPr>
          <w:rFonts w:cs="David" w:hint="cs"/>
          <w:b/>
          <w:bCs/>
          <w:noProof/>
          <w:sz w:val="24"/>
          <w:szCs w:val="24"/>
          <w:rtl/>
        </w:rPr>
        <w:t xml:space="preserve">רווח גולמי </w:t>
      </w:r>
    </w:p>
    <w:p w14:paraId="73F7F36F" w14:textId="2B030D04" w:rsidR="0034079D" w:rsidRPr="00BD734A" w:rsidRDefault="0034079D" w:rsidP="0034079D">
      <w:pPr>
        <w:bidi/>
        <w:spacing w:line="360" w:lineRule="auto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rtl/>
        </w:rPr>
        <w:t>הרווח הגולמי יוכפל תוך 3-4 שנים מ</w:t>
      </w:r>
      <w:r w:rsidR="00BA4339">
        <w:rPr>
          <w:rFonts w:cs="David" w:hint="cs"/>
          <w:noProof/>
          <w:sz w:val="24"/>
          <w:szCs w:val="24"/>
          <w:rtl/>
        </w:rPr>
        <w:t xml:space="preserve">פחות מ- 10% בשנת 2021 </w:t>
      </w:r>
      <w:r w:rsidRPr="00BD734A">
        <w:rPr>
          <w:rFonts w:cs="David" w:hint="cs"/>
          <w:noProof/>
          <w:sz w:val="24"/>
          <w:szCs w:val="24"/>
          <w:rtl/>
        </w:rPr>
        <w:t xml:space="preserve"> ל- </w:t>
      </w:r>
      <w:r w:rsidR="00FA07ED">
        <w:rPr>
          <w:rFonts w:cs="David" w:hint="cs"/>
          <w:noProof/>
          <w:sz w:val="24"/>
          <w:szCs w:val="24"/>
          <w:rtl/>
        </w:rPr>
        <w:t>23%</w:t>
      </w:r>
      <w:r w:rsidRPr="00BD734A">
        <w:rPr>
          <w:rFonts w:cs="David" w:hint="cs"/>
          <w:noProof/>
          <w:sz w:val="24"/>
          <w:szCs w:val="24"/>
          <w:rtl/>
        </w:rPr>
        <w:t xml:space="preserve"> ונובע מ</w:t>
      </w:r>
      <w:r w:rsidR="007F476C" w:rsidRPr="00BD734A">
        <w:rPr>
          <w:rFonts w:cs="David" w:hint="cs"/>
          <w:noProof/>
          <w:sz w:val="24"/>
          <w:szCs w:val="24"/>
          <w:rtl/>
        </w:rPr>
        <w:t>שלוש</w:t>
      </w:r>
      <w:r w:rsidR="00DD290C">
        <w:rPr>
          <w:rFonts w:cs="David" w:hint="cs"/>
          <w:noProof/>
          <w:sz w:val="24"/>
          <w:szCs w:val="24"/>
          <w:rtl/>
        </w:rPr>
        <w:t xml:space="preserve"> סיבות עיקריות:</w:t>
      </w:r>
    </w:p>
    <w:p w14:paraId="16FD7575" w14:textId="659761A0" w:rsidR="0034079D" w:rsidRPr="00BD734A" w:rsidRDefault="0034079D" w:rsidP="007F476C">
      <w:pPr>
        <w:pStyle w:val="a9"/>
        <w:numPr>
          <w:ilvl w:val="0"/>
          <w:numId w:val="1"/>
        </w:numPr>
        <w:rPr>
          <w:rFonts w:cs="David"/>
          <w:noProof/>
          <w:rtl/>
        </w:rPr>
      </w:pPr>
      <w:r w:rsidRPr="00BD734A">
        <w:rPr>
          <w:rFonts w:cs="David" w:hint="cs"/>
          <w:noProof/>
          <w:rtl/>
        </w:rPr>
        <w:t>הקמת 2 מחלקות נוספות בארגון לעבודת גמר למוצרי החברה.</w:t>
      </w:r>
    </w:p>
    <w:p w14:paraId="33DE0F48" w14:textId="4C565412" w:rsidR="0034079D" w:rsidRPr="00BD734A" w:rsidRDefault="0034079D" w:rsidP="007F476C">
      <w:pPr>
        <w:pStyle w:val="a9"/>
        <w:numPr>
          <w:ilvl w:val="0"/>
          <w:numId w:val="1"/>
        </w:numPr>
        <w:rPr>
          <w:rFonts w:cs="David"/>
          <w:noProof/>
        </w:rPr>
      </w:pPr>
      <w:r w:rsidRPr="00BD734A">
        <w:rPr>
          <w:rFonts w:cs="David" w:hint="cs"/>
          <w:noProof/>
          <w:rtl/>
        </w:rPr>
        <w:t>העלאת מחירים בשיעור של 10-20% שבוצעה בחודשים מרץ-אפריל 2020 לכל לקוחות החברה.</w:t>
      </w:r>
    </w:p>
    <w:p w14:paraId="1C1A35CA" w14:textId="2E913D2A" w:rsidR="00D413DA" w:rsidRPr="00BD734A" w:rsidRDefault="0034079D" w:rsidP="007F476C">
      <w:pPr>
        <w:pStyle w:val="a9"/>
        <w:numPr>
          <w:ilvl w:val="0"/>
          <w:numId w:val="1"/>
        </w:numPr>
        <w:rPr>
          <w:rFonts w:cs="David"/>
          <w:noProof/>
        </w:rPr>
      </w:pPr>
      <w:r w:rsidRPr="00BD734A">
        <w:rPr>
          <w:rFonts w:cs="David" w:hint="cs"/>
          <w:noProof/>
          <w:rtl/>
        </w:rPr>
        <w:t>הפסקת עבודה עם לקוחות</w:t>
      </w:r>
      <w:r w:rsidR="00D413DA" w:rsidRPr="00BD734A">
        <w:rPr>
          <w:rFonts w:cs="David" w:hint="cs"/>
          <w:noProof/>
          <w:rtl/>
        </w:rPr>
        <w:t xml:space="preserve"> שאין הצדקה כלכלית לעבוד איתם.</w:t>
      </w:r>
    </w:p>
    <w:p w14:paraId="74D22FD7" w14:textId="77777777" w:rsidR="00BA6A31" w:rsidRPr="00BD734A" w:rsidRDefault="00BA6A31" w:rsidP="007F476C">
      <w:pPr>
        <w:pStyle w:val="a9"/>
        <w:spacing w:line="360" w:lineRule="auto"/>
        <w:ind w:left="420"/>
        <w:rPr>
          <w:rFonts w:cs="David"/>
          <w:noProof/>
          <w:rtl/>
        </w:rPr>
      </w:pPr>
    </w:p>
    <w:p w14:paraId="2EEAA64B" w14:textId="6182B48F" w:rsidR="007F476C" w:rsidRPr="00677341" w:rsidRDefault="00C7482D" w:rsidP="00677341">
      <w:pPr>
        <w:bidi/>
        <w:spacing w:line="360" w:lineRule="auto"/>
        <w:rPr>
          <w:rFonts w:cs="David"/>
          <w:noProof/>
        </w:rPr>
      </w:pPr>
      <w:r w:rsidRPr="00C7482D">
        <w:rPr>
          <w:noProof/>
          <w:rtl/>
        </w:rPr>
        <w:drawing>
          <wp:inline distT="0" distB="0" distL="0" distR="0" wp14:anchorId="43136602" wp14:editId="36FCA791">
            <wp:extent cx="6158865" cy="659757"/>
            <wp:effectExtent l="0" t="0" r="0" b="7620"/>
            <wp:docPr id="10091558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74" cy="66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B473" w14:textId="77777777" w:rsidR="00C7482D" w:rsidRDefault="00C7482D" w:rsidP="0034079D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</w:p>
    <w:p w14:paraId="37DDC4F1" w14:textId="77777777" w:rsidR="00C7482D" w:rsidRDefault="00C7482D" w:rsidP="00C7482D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</w:p>
    <w:p w14:paraId="100CB36A" w14:textId="77777777" w:rsidR="00C7482D" w:rsidRDefault="00C7482D" w:rsidP="00C7482D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</w:p>
    <w:p w14:paraId="081C8ACA" w14:textId="51D91523" w:rsidR="00EC4F4D" w:rsidRPr="00BD734A" w:rsidRDefault="00EC4F4D" w:rsidP="00C7482D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  <w:r w:rsidRPr="00BD734A">
        <w:rPr>
          <w:rFonts w:cs="David" w:hint="cs"/>
          <w:b/>
          <w:bCs/>
          <w:noProof/>
          <w:sz w:val="24"/>
          <w:szCs w:val="24"/>
          <w:rtl/>
        </w:rPr>
        <w:t>הוצאות מכירה הנהלה וכלליות</w:t>
      </w:r>
    </w:p>
    <w:p w14:paraId="4A0515B0" w14:textId="20ADCBF7" w:rsidR="00EC4F4D" w:rsidRPr="00BD734A" w:rsidRDefault="00EC4F4D" w:rsidP="00124C18">
      <w:pPr>
        <w:bidi/>
        <w:spacing w:line="36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rtl/>
        </w:rPr>
        <w:t xml:space="preserve">הוצאות מכירה הנהלה וכלליות </w:t>
      </w:r>
      <w:r w:rsidRPr="00BD734A">
        <w:rPr>
          <w:rFonts w:cs="David" w:hint="cs"/>
          <w:noProof/>
          <w:sz w:val="24"/>
          <w:szCs w:val="24"/>
          <w:u w:val="single"/>
          <w:rtl/>
        </w:rPr>
        <w:t>לשנת 2021</w:t>
      </w:r>
      <w:r w:rsidRPr="00BD734A">
        <w:rPr>
          <w:rFonts w:cs="David" w:hint="cs"/>
          <w:noProof/>
          <w:sz w:val="24"/>
          <w:szCs w:val="24"/>
          <w:rtl/>
        </w:rPr>
        <w:t xml:space="preserve"> הגיעו  ל- </w:t>
      </w:r>
      <w:r w:rsidR="00FA07ED">
        <w:rPr>
          <w:rFonts w:cs="David" w:hint="cs"/>
          <w:noProof/>
          <w:sz w:val="24"/>
          <w:szCs w:val="24"/>
          <w:rtl/>
        </w:rPr>
        <w:t>2,007,405</w:t>
      </w:r>
      <w:r w:rsidRPr="00BD734A">
        <w:rPr>
          <w:rFonts w:cs="David" w:hint="cs"/>
          <w:noProof/>
          <w:sz w:val="24"/>
          <w:szCs w:val="24"/>
          <w:rtl/>
        </w:rPr>
        <w:t xml:space="preserve"> ₪ בהתאם לדוחות הרוח"ס של החברה</w:t>
      </w:r>
      <w:r w:rsidR="001507B2" w:rsidRPr="00BD734A">
        <w:rPr>
          <w:rFonts w:cs="David" w:hint="cs"/>
          <w:noProof/>
          <w:sz w:val="24"/>
          <w:szCs w:val="24"/>
          <w:rtl/>
        </w:rPr>
        <w:t xml:space="preserve"> ובשנת 2022 יגיעו ל- </w:t>
      </w:r>
      <w:r w:rsidR="00FA07ED">
        <w:rPr>
          <w:rFonts w:cs="David" w:hint="cs"/>
          <w:noProof/>
          <w:sz w:val="24"/>
          <w:szCs w:val="24"/>
          <w:rtl/>
        </w:rPr>
        <w:t xml:space="preserve">1,977,826 </w:t>
      </w:r>
      <w:r w:rsidR="001507B2" w:rsidRPr="00BD734A">
        <w:rPr>
          <w:rFonts w:cs="David" w:hint="cs"/>
          <w:noProof/>
          <w:sz w:val="24"/>
          <w:szCs w:val="24"/>
          <w:rtl/>
        </w:rPr>
        <w:t xml:space="preserve"> ₪ העליה </w:t>
      </w:r>
      <w:r w:rsidR="00FA07ED">
        <w:rPr>
          <w:rFonts w:cs="David" w:hint="cs"/>
          <w:noProof/>
          <w:sz w:val="24"/>
          <w:szCs w:val="24"/>
          <w:rtl/>
        </w:rPr>
        <w:t xml:space="preserve">בהוצאות המכירה </w:t>
      </w:r>
      <w:r w:rsidR="001507B2" w:rsidRPr="00BD734A">
        <w:rPr>
          <w:rFonts w:cs="David" w:hint="cs"/>
          <w:noProof/>
          <w:sz w:val="24"/>
          <w:szCs w:val="24"/>
          <w:rtl/>
        </w:rPr>
        <w:t xml:space="preserve">נובעת מתשלומי הובלה, שעד היום שולמו ברובם ע"י ספקים סופיים, שעבדו איתם והיום העבודה מתבצעת </w:t>
      </w:r>
      <w:r w:rsidR="0034079D" w:rsidRPr="00BD734A">
        <w:rPr>
          <w:rFonts w:cs="David" w:hint="cs"/>
          <w:noProof/>
          <w:sz w:val="24"/>
          <w:szCs w:val="24"/>
          <w:rtl/>
        </w:rPr>
        <w:t xml:space="preserve">כולה בבית הדפוס לכן ההובלה ללקוח משולמת ע"י החברה. </w:t>
      </w:r>
    </w:p>
    <w:p w14:paraId="401DE484" w14:textId="3ADB5608" w:rsidR="00EC4F4D" w:rsidRPr="00BD734A" w:rsidRDefault="00EC4F4D" w:rsidP="00124C18">
      <w:pPr>
        <w:bidi/>
        <w:spacing w:line="36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בשנים 202</w:t>
      </w:r>
      <w:r w:rsidR="0034079D" w:rsidRPr="00BD734A">
        <w:rPr>
          <w:rFonts w:cs="David" w:hint="cs"/>
          <w:noProof/>
          <w:sz w:val="24"/>
          <w:szCs w:val="24"/>
          <w:u w:val="single"/>
          <w:rtl/>
        </w:rPr>
        <w:t>3</w:t>
      </w:r>
      <w:r w:rsidRPr="00BD734A">
        <w:rPr>
          <w:rFonts w:cs="David" w:hint="cs"/>
          <w:noProof/>
          <w:sz w:val="24"/>
          <w:szCs w:val="24"/>
          <w:u w:val="single"/>
          <w:rtl/>
        </w:rPr>
        <w:t xml:space="preserve">-2024 </w:t>
      </w:r>
      <w:r w:rsidRPr="00BD734A">
        <w:rPr>
          <w:rFonts w:cs="David" w:hint="cs"/>
          <w:noProof/>
          <w:sz w:val="24"/>
          <w:szCs w:val="24"/>
          <w:rtl/>
        </w:rPr>
        <w:t xml:space="preserve"> מטעמי שמרנות ובטחון חושבה עליה של </w:t>
      </w:r>
      <w:r w:rsidR="0034079D" w:rsidRPr="00BD734A">
        <w:rPr>
          <w:rFonts w:cs="David" w:hint="cs"/>
          <w:noProof/>
          <w:sz w:val="24"/>
          <w:szCs w:val="24"/>
          <w:rtl/>
        </w:rPr>
        <w:t>5%</w:t>
      </w:r>
      <w:r w:rsidRPr="00BD734A">
        <w:rPr>
          <w:rFonts w:cs="David" w:hint="cs"/>
          <w:noProof/>
          <w:sz w:val="24"/>
          <w:szCs w:val="24"/>
          <w:rtl/>
        </w:rPr>
        <w:t xml:space="preserve">  בכל סעיפי ההוצאה בכל שנה בתחזית לעומת השנה הקודמת. </w:t>
      </w:r>
    </w:p>
    <w:p w14:paraId="55D48527" w14:textId="7753CF24" w:rsidR="00EC4F4D" w:rsidRPr="00BD734A" w:rsidRDefault="00C7482D" w:rsidP="00124C18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  <w:r w:rsidRPr="00C7482D">
        <w:rPr>
          <w:noProof/>
          <w:rtl/>
        </w:rPr>
        <w:drawing>
          <wp:inline distT="0" distB="0" distL="0" distR="0" wp14:anchorId="72135024" wp14:editId="66EFE66E">
            <wp:extent cx="6151245" cy="782279"/>
            <wp:effectExtent l="0" t="0" r="1905" b="0"/>
            <wp:docPr id="10932304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715" cy="78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3B3D9" w14:textId="48BA89F7" w:rsidR="00EC4F4D" w:rsidRPr="00BD734A" w:rsidRDefault="00EC4F4D" w:rsidP="0085013A">
      <w:pPr>
        <w:bidi/>
        <w:spacing w:line="360" w:lineRule="auto"/>
        <w:rPr>
          <w:rFonts w:cs="David"/>
          <w:b/>
          <w:bCs/>
          <w:noProof/>
          <w:sz w:val="24"/>
          <w:szCs w:val="24"/>
          <w:rtl/>
        </w:rPr>
      </w:pPr>
      <w:r w:rsidRPr="00BD734A">
        <w:rPr>
          <w:rFonts w:cs="David" w:hint="cs"/>
          <w:b/>
          <w:bCs/>
          <w:noProof/>
          <w:sz w:val="24"/>
          <w:szCs w:val="24"/>
          <w:rtl/>
        </w:rPr>
        <w:t>הוצאות המימון</w:t>
      </w:r>
    </w:p>
    <w:p w14:paraId="3DC75A22" w14:textId="42CDE48D" w:rsidR="00EC4F4D" w:rsidRPr="00BD734A" w:rsidRDefault="00EC4F4D" w:rsidP="00124C18">
      <w:pPr>
        <w:bidi/>
        <w:spacing w:line="36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בשנת 2021</w:t>
      </w:r>
      <w:r w:rsidRPr="00BD734A">
        <w:rPr>
          <w:rFonts w:cs="David" w:hint="cs"/>
          <w:noProof/>
          <w:sz w:val="24"/>
          <w:szCs w:val="24"/>
          <w:rtl/>
        </w:rPr>
        <w:t xml:space="preserve"> ההוצאה הגיע ל- </w:t>
      </w:r>
      <w:r w:rsidR="008327BA">
        <w:rPr>
          <w:rFonts w:cs="David" w:hint="cs"/>
          <w:noProof/>
          <w:sz w:val="24"/>
          <w:szCs w:val="24"/>
          <w:rtl/>
        </w:rPr>
        <w:t xml:space="preserve">256,151 </w:t>
      </w:r>
      <w:r w:rsidRPr="00BD734A">
        <w:rPr>
          <w:rFonts w:cs="David" w:hint="cs"/>
          <w:noProof/>
          <w:sz w:val="24"/>
          <w:szCs w:val="24"/>
          <w:rtl/>
        </w:rPr>
        <w:t xml:space="preserve">  ₪.  </w:t>
      </w:r>
    </w:p>
    <w:p w14:paraId="23D99D13" w14:textId="1B52536B" w:rsidR="00EC4F4D" w:rsidRPr="00BD734A" w:rsidRDefault="00EC4F4D" w:rsidP="00DD290C">
      <w:pPr>
        <w:bidi/>
        <w:spacing w:line="36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sz w:val="24"/>
          <w:szCs w:val="24"/>
          <w:rtl/>
        </w:rPr>
        <w:t xml:space="preserve">הוצאות המימון הצפויות </w:t>
      </w:r>
      <w:r w:rsidRPr="00BD734A">
        <w:rPr>
          <w:rFonts w:cs="David" w:hint="cs"/>
          <w:sz w:val="24"/>
          <w:szCs w:val="24"/>
          <w:u w:val="single"/>
          <w:rtl/>
        </w:rPr>
        <w:t>לשנת 2022</w:t>
      </w:r>
      <w:r w:rsidRPr="00BD734A">
        <w:rPr>
          <w:rFonts w:cs="David" w:hint="cs"/>
          <w:sz w:val="24"/>
          <w:szCs w:val="24"/>
          <w:rtl/>
        </w:rPr>
        <w:t xml:space="preserve"> הן בסך של </w:t>
      </w:r>
      <w:r w:rsidR="008327BA">
        <w:rPr>
          <w:rFonts w:cs="David" w:hint="cs"/>
          <w:sz w:val="24"/>
          <w:szCs w:val="24"/>
          <w:rtl/>
        </w:rPr>
        <w:t>380,000</w:t>
      </w:r>
      <w:r w:rsidRPr="00BD734A">
        <w:rPr>
          <w:rFonts w:cs="David" w:hint="cs"/>
          <w:sz w:val="24"/>
          <w:szCs w:val="24"/>
          <w:rtl/>
        </w:rPr>
        <w:t xml:space="preserve"> ₪ </w:t>
      </w:r>
      <w:r w:rsidR="008327BA">
        <w:rPr>
          <w:rFonts w:cs="David" w:hint="cs"/>
          <w:noProof/>
          <w:sz w:val="24"/>
          <w:szCs w:val="24"/>
          <w:rtl/>
        </w:rPr>
        <w:t>בנרמול שנתי להוצאות שהיו לחברה בחודשים ינואר-יוני 2022.</w:t>
      </w:r>
      <w:r w:rsidR="00037D2E">
        <w:rPr>
          <w:rFonts w:cs="David" w:hint="cs"/>
          <w:noProof/>
          <w:sz w:val="24"/>
          <w:szCs w:val="24"/>
          <w:rtl/>
        </w:rPr>
        <w:t xml:space="preserve"> </w:t>
      </w:r>
    </w:p>
    <w:p w14:paraId="7964D247" w14:textId="17FCCC32" w:rsidR="00DD290C" w:rsidRDefault="00EC4F4D" w:rsidP="00DD290C">
      <w:pPr>
        <w:bidi/>
        <w:spacing w:line="360" w:lineRule="auto"/>
        <w:jc w:val="both"/>
        <w:rPr>
          <w:rFonts w:cs="David"/>
          <w:noProof/>
          <w:sz w:val="24"/>
          <w:szCs w:val="24"/>
          <w:rtl/>
        </w:rPr>
      </w:pPr>
      <w:r w:rsidRPr="00BD734A">
        <w:rPr>
          <w:rFonts w:cs="David" w:hint="cs"/>
          <w:noProof/>
          <w:sz w:val="24"/>
          <w:szCs w:val="24"/>
          <w:u w:val="single"/>
          <w:rtl/>
        </w:rPr>
        <w:t>בשנת 2023</w:t>
      </w:r>
      <w:r w:rsidRPr="00BD734A">
        <w:rPr>
          <w:rFonts w:cs="David" w:hint="cs"/>
          <w:noProof/>
          <w:sz w:val="24"/>
          <w:szCs w:val="24"/>
          <w:rtl/>
        </w:rPr>
        <w:t xml:space="preserve"> ההוצאה תגיע ל </w:t>
      </w:r>
      <w:r w:rsidRPr="00BD734A">
        <w:rPr>
          <w:rFonts w:cs="David"/>
          <w:noProof/>
          <w:sz w:val="24"/>
          <w:szCs w:val="24"/>
          <w:rtl/>
        </w:rPr>
        <w:t>–</w:t>
      </w:r>
      <w:r w:rsidR="00037D2E">
        <w:rPr>
          <w:rFonts w:cs="David" w:hint="cs"/>
          <w:noProof/>
          <w:sz w:val="24"/>
          <w:szCs w:val="24"/>
          <w:rtl/>
        </w:rPr>
        <w:t>2</w:t>
      </w:r>
      <w:r w:rsidR="008327BA">
        <w:rPr>
          <w:rFonts w:cs="David" w:hint="cs"/>
          <w:noProof/>
          <w:sz w:val="24"/>
          <w:szCs w:val="24"/>
          <w:rtl/>
        </w:rPr>
        <w:t>74,276</w:t>
      </w:r>
      <w:r w:rsidR="00037D2E">
        <w:rPr>
          <w:rFonts w:cs="David" w:hint="cs"/>
          <w:noProof/>
          <w:sz w:val="24"/>
          <w:szCs w:val="24"/>
          <w:rtl/>
        </w:rPr>
        <w:t xml:space="preserve"> </w:t>
      </w:r>
      <w:r w:rsidRPr="00BD734A">
        <w:rPr>
          <w:rFonts w:cs="David" w:hint="cs"/>
          <w:noProof/>
          <w:sz w:val="24"/>
          <w:szCs w:val="24"/>
          <w:rtl/>
        </w:rPr>
        <w:t xml:space="preserve">ש"ח. </w:t>
      </w:r>
    </w:p>
    <w:p w14:paraId="6E6BA9C2" w14:textId="7ED955D7" w:rsidR="00EC4F4D" w:rsidRPr="00BD734A" w:rsidRDefault="00EC4F4D" w:rsidP="00DD290C">
      <w:pPr>
        <w:bidi/>
        <w:spacing w:line="360" w:lineRule="auto"/>
        <w:jc w:val="both"/>
        <w:rPr>
          <w:rFonts w:cs="David"/>
          <w:sz w:val="24"/>
          <w:szCs w:val="24"/>
          <w:rtl/>
          <w:lang w:eastAsia="he-IL"/>
        </w:rPr>
      </w:pPr>
      <w:r w:rsidRPr="00BD734A">
        <w:rPr>
          <w:rFonts w:cs="David" w:hint="cs"/>
          <w:sz w:val="24"/>
          <w:szCs w:val="24"/>
          <w:u w:val="single"/>
          <w:rtl/>
        </w:rPr>
        <w:t>בשנת 2024</w:t>
      </w:r>
      <w:r w:rsidRPr="00BD734A">
        <w:rPr>
          <w:rFonts w:cs="David" w:hint="cs"/>
          <w:sz w:val="24"/>
          <w:szCs w:val="24"/>
          <w:rtl/>
        </w:rPr>
        <w:t xml:space="preserve"> </w:t>
      </w:r>
      <w:r w:rsidRPr="00BD734A">
        <w:rPr>
          <w:rFonts w:cs="David" w:hint="cs"/>
          <w:sz w:val="24"/>
          <w:szCs w:val="24"/>
          <w:rtl/>
          <w:lang w:eastAsia="he-IL"/>
        </w:rPr>
        <w:t xml:space="preserve">עם הגידול ברווחיות ופירעון חלק מההלוואות הוצאות המימון צפויות להסתכם בסך של </w:t>
      </w:r>
      <w:r w:rsidR="008327BA">
        <w:rPr>
          <w:rFonts w:cs="David" w:hint="cs"/>
          <w:sz w:val="24"/>
          <w:szCs w:val="24"/>
          <w:rtl/>
          <w:lang w:eastAsia="he-IL"/>
        </w:rPr>
        <w:t>228,332</w:t>
      </w:r>
      <w:r w:rsidRPr="00BD734A">
        <w:rPr>
          <w:rFonts w:cs="David" w:hint="cs"/>
          <w:sz w:val="24"/>
          <w:szCs w:val="24"/>
          <w:rtl/>
          <w:lang w:eastAsia="he-IL"/>
        </w:rPr>
        <w:t xml:space="preserve"> ₪.</w:t>
      </w:r>
    </w:p>
    <w:p w14:paraId="78C4F571" w14:textId="11D21D94" w:rsidR="00EC4F4D" w:rsidRPr="00BD734A" w:rsidRDefault="00EC4F4D" w:rsidP="00DD290C">
      <w:pPr>
        <w:bidi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BD734A">
        <w:rPr>
          <w:rFonts w:cs="David" w:hint="cs"/>
          <w:b/>
          <w:bCs/>
          <w:sz w:val="24"/>
          <w:szCs w:val="24"/>
          <w:u w:val="single"/>
          <w:rtl/>
        </w:rPr>
        <w:t>הרווח הנקי</w:t>
      </w:r>
    </w:p>
    <w:p w14:paraId="60CF57A8" w14:textId="76032E22" w:rsidR="00124C18" w:rsidRDefault="00EC4F4D" w:rsidP="00124C18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  <w:r w:rsidRPr="00BD734A">
        <w:rPr>
          <w:rFonts w:cs="David" w:hint="cs"/>
          <w:sz w:val="24"/>
          <w:szCs w:val="24"/>
          <w:rtl/>
        </w:rPr>
        <w:t xml:space="preserve">הרווח הנקי חושב בהתאם למס החברות בשיעור 23% הידוע היום. סכום הרווח יכפיל עצמו בתוך שלוש שנים ובשנת 2024 הרווח הנקי יגיע </w:t>
      </w:r>
      <w:r w:rsidR="00AD3672">
        <w:rPr>
          <w:rFonts w:cs="David" w:hint="cs"/>
          <w:sz w:val="24"/>
          <w:szCs w:val="24"/>
          <w:rtl/>
        </w:rPr>
        <w:t>לפחות ל-</w:t>
      </w:r>
      <w:r w:rsidRPr="00BD734A">
        <w:rPr>
          <w:rFonts w:cs="David" w:hint="cs"/>
          <w:sz w:val="24"/>
          <w:szCs w:val="24"/>
          <w:rtl/>
        </w:rPr>
        <w:t xml:space="preserve"> 10% ממחזור המכירות. </w:t>
      </w:r>
    </w:p>
    <w:p w14:paraId="19671B99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7623089E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00CFF836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3DEDF836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637B75AD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49D94F9B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2BD3289A" w14:textId="77777777" w:rsidR="00DE6323" w:rsidRDefault="00DE6323" w:rsidP="00DE6323">
      <w:pPr>
        <w:bidi/>
        <w:spacing w:line="360" w:lineRule="auto"/>
        <w:jc w:val="both"/>
        <w:rPr>
          <w:rFonts w:cs="David"/>
          <w:sz w:val="24"/>
          <w:szCs w:val="24"/>
          <w:rtl/>
        </w:rPr>
      </w:pPr>
    </w:p>
    <w:p w14:paraId="31B5E0A9" w14:textId="515B9E0C" w:rsidR="00124C18" w:rsidRPr="00BD734A" w:rsidRDefault="00124C18">
      <w:pPr>
        <w:rPr>
          <w:rFonts w:cs="David"/>
          <w:sz w:val="24"/>
          <w:szCs w:val="24"/>
          <w:rtl/>
        </w:rPr>
      </w:pPr>
    </w:p>
    <w:p w14:paraId="62E88C7D" w14:textId="63053C0E" w:rsidR="00124C18" w:rsidRDefault="00C7482D">
      <w:pPr>
        <w:rPr>
          <w:rFonts w:cs="David"/>
          <w:sz w:val="24"/>
          <w:szCs w:val="24"/>
          <w:rtl/>
        </w:rPr>
      </w:pPr>
      <w:r w:rsidRPr="00C7482D">
        <w:rPr>
          <w:noProof/>
        </w:rPr>
        <w:drawing>
          <wp:inline distT="0" distB="0" distL="0" distR="0" wp14:anchorId="363CC1BD" wp14:editId="2C298656">
            <wp:extent cx="6562725" cy="5203486"/>
            <wp:effectExtent l="0" t="0" r="0" b="0"/>
            <wp:docPr id="8598747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548" cy="52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15007" w14:textId="12A7D664" w:rsidR="00F10A94" w:rsidRDefault="00F10A94">
      <w:pPr>
        <w:rPr>
          <w:rFonts w:cs="David"/>
          <w:sz w:val="24"/>
          <w:szCs w:val="24"/>
          <w:rtl/>
        </w:rPr>
      </w:pPr>
    </w:p>
    <w:p w14:paraId="4BD8767F" w14:textId="46796E8F" w:rsidR="00F10A94" w:rsidRDefault="00F10A94">
      <w:pPr>
        <w:rPr>
          <w:rFonts w:cs="David"/>
          <w:sz w:val="24"/>
          <w:szCs w:val="24"/>
          <w:rtl/>
        </w:rPr>
      </w:pPr>
    </w:p>
    <w:p w14:paraId="166DD4F0" w14:textId="77777777" w:rsidR="00F10A94" w:rsidRPr="00BD734A" w:rsidRDefault="00F10A94">
      <w:pPr>
        <w:rPr>
          <w:rFonts w:cs="David"/>
          <w:sz w:val="24"/>
          <w:szCs w:val="24"/>
          <w:rtl/>
        </w:rPr>
      </w:pPr>
    </w:p>
    <w:p w14:paraId="767EFDCB" w14:textId="00DB3CAD" w:rsidR="00124C18" w:rsidRPr="00BD734A" w:rsidRDefault="00124C18">
      <w:pPr>
        <w:rPr>
          <w:rFonts w:cs="David"/>
          <w:sz w:val="24"/>
          <w:szCs w:val="24"/>
          <w:rtl/>
        </w:rPr>
      </w:pPr>
    </w:p>
    <w:p w14:paraId="75B369EC" w14:textId="77777777" w:rsidR="00124C18" w:rsidRPr="00BD734A" w:rsidRDefault="00124C18">
      <w:pPr>
        <w:rPr>
          <w:rFonts w:cs="David"/>
          <w:sz w:val="24"/>
          <w:szCs w:val="24"/>
          <w:rtl/>
        </w:rPr>
      </w:pPr>
    </w:p>
    <w:p w14:paraId="1ED2A2EC" w14:textId="5B466D04" w:rsidR="0066068C" w:rsidRPr="00BD734A" w:rsidRDefault="0066068C" w:rsidP="00124C18">
      <w:pPr>
        <w:bidi/>
        <w:spacing w:line="360" w:lineRule="auto"/>
        <w:jc w:val="both"/>
        <w:rPr>
          <w:sz w:val="24"/>
          <w:szCs w:val="24"/>
        </w:rPr>
      </w:pPr>
    </w:p>
    <w:sectPr w:rsidR="0066068C" w:rsidRPr="00BD734A" w:rsidSect="00B478A5">
      <w:headerReference w:type="defaul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36F1" w14:textId="77777777" w:rsidR="00B478A5" w:rsidRDefault="00B478A5" w:rsidP="00045346">
      <w:pPr>
        <w:spacing w:after="0" w:line="240" w:lineRule="auto"/>
      </w:pPr>
      <w:r>
        <w:separator/>
      </w:r>
    </w:p>
  </w:endnote>
  <w:endnote w:type="continuationSeparator" w:id="0">
    <w:p w14:paraId="0DA3CEC3" w14:textId="77777777" w:rsidR="00B478A5" w:rsidRDefault="00B478A5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F225" w14:textId="77777777" w:rsidR="00B478A5" w:rsidRDefault="00B478A5" w:rsidP="00045346">
      <w:pPr>
        <w:spacing w:after="0" w:line="240" w:lineRule="auto"/>
      </w:pPr>
      <w:r>
        <w:separator/>
      </w:r>
    </w:p>
  </w:footnote>
  <w:footnote w:type="continuationSeparator" w:id="0">
    <w:p w14:paraId="770F56FD" w14:textId="77777777" w:rsidR="00B478A5" w:rsidRDefault="00B478A5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4AD7" w14:textId="77777777" w:rsidR="00045346" w:rsidRDefault="009D1AA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7F62C7" wp14:editId="17FD228B">
          <wp:simplePos x="0" y="0"/>
          <wp:positionH relativeFrom="column">
            <wp:posOffset>-946150</wp:posOffset>
          </wp:positionH>
          <wp:positionV relativeFrom="paragraph">
            <wp:posOffset>-28102</wp:posOffset>
          </wp:positionV>
          <wp:extent cx="7519873" cy="1170431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873" cy="1170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DF538" w14:textId="77777777" w:rsidR="00045346" w:rsidRDefault="000453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3A4"/>
    <w:multiLevelType w:val="hybridMultilevel"/>
    <w:tmpl w:val="CE482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7F5"/>
    <w:multiLevelType w:val="hybridMultilevel"/>
    <w:tmpl w:val="B4B2B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2E69"/>
    <w:multiLevelType w:val="hybridMultilevel"/>
    <w:tmpl w:val="862CCDE4"/>
    <w:lvl w:ilvl="0" w:tplc="A5A061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736E2"/>
    <w:multiLevelType w:val="hybridMultilevel"/>
    <w:tmpl w:val="1CFC5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46700"/>
    <w:multiLevelType w:val="hybridMultilevel"/>
    <w:tmpl w:val="33107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D1CE1"/>
    <w:multiLevelType w:val="hybridMultilevel"/>
    <w:tmpl w:val="6AFCBC38"/>
    <w:lvl w:ilvl="0" w:tplc="6D34DBD8">
      <w:numFmt w:val="bullet"/>
      <w:lvlText w:val="-"/>
      <w:lvlJc w:val="left"/>
      <w:pPr>
        <w:ind w:left="117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A85A96"/>
    <w:multiLevelType w:val="hybridMultilevel"/>
    <w:tmpl w:val="F3C0CB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1A09"/>
    <w:multiLevelType w:val="hybridMultilevel"/>
    <w:tmpl w:val="25987C9A"/>
    <w:lvl w:ilvl="0" w:tplc="2E4805E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color w:val="1F497D"/>
        <w:sz w:val="22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84793596">
    <w:abstractNumId w:val="7"/>
  </w:num>
  <w:num w:numId="2" w16cid:durableId="1695226007">
    <w:abstractNumId w:val="3"/>
  </w:num>
  <w:num w:numId="3" w16cid:durableId="149103407">
    <w:abstractNumId w:val="6"/>
  </w:num>
  <w:num w:numId="4" w16cid:durableId="56512736">
    <w:abstractNumId w:val="0"/>
  </w:num>
  <w:num w:numId="5" w16cid:durableId="1994795036">
    <w:abstractNumId w:val="4"/>
  </w:num>
  <w:num w:numId="6" w16cid:durableId="418256846">
    <w:abstractNumId w:val="1"/>
  </w:num>
  <w:num w:numId="7" w16cid:durableId="1666083233">
    <w:abstractNumId w:val="5"/>
  </w:num>
  <w:num w:numId="8" w16cid:durableId="213395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MxNTUwAzJNTJV0lIJTi4sz8/NACoxrAfZuiycsAAAA"/>
  </w:docVars>
  <w:rsids>
    <w:rsidRoot w:val="00045346"/>
    <w:rsid w:val="000145E4"/>
    <w:rsid w:val="00037B05"/>
    <w:rsid w:val="00037D2E"/>
    <w:rsid w:val="00045346"/>
    <w:rsid w:val="00060D55"/>
    <w:rsid w:val="00075586"/>
    <w:rsid w:val="000A007D"/>
    <w:rsid w:val="000F2E98"/>
    <w:rsid w:val="00107CEB"/>
    <w:rsid w:val="00124C18"/>
    <w:rsid w:val="00131D2A"/>
    <w:rsid w:val="00135F8E"/>
    <w:rsid w:val="001458A6"/>
    <w:rsid w:val="001471D5"/>
    <w:rsid w:val="001507B2"/>
    <w:rsid w:val="001A3588"/>
    <w:rsid w:val="001A694F"/>
    <w:rsid w:val="001C10C3"/>
    <w:rsid w:val="001C456D"/>
    <w:rsid w:val="001F5667"/>
    <w:rsid w:val="002400E1"/>
    <w:rsid w:val="00242350"/>
    <w:rsid w:val="0025022C"/>
    <w:rsid w:val="002617D9"/>
    <w:rsid w:val="002619E8"/>
    <w:rsid w:val="00295FE9"/>
    <w:rsid w:val="002C363D"/>
    <w:rsid w:val="002D1D6A"/>
    <w:rsid w:val="002E16DE"/>
    <w:rsid w:val="002E7D23"/>
    <w:rsid w:val="0034079D"/>
    <w:rsid w:val="003437D7"/>
    <w:rsid w:val="003A4B6E"/>
    <w:rsid w:val="003D05E8"/>
    <w:rsid w:val="0040203E"/>
    <w:rsid w:val="0041381B"/>
    <w:rsid w:val="0042205D"/>
    <w:rsid w:val="00451FBC"/>
    <w:rsid w:val="004815C1"/>
    <w:rsid w:val="004D37D7"/>
    <w:rsid w:val="00510828"/>
    <w:rsid w:val="0051783D"/>
    <w:rsid w:val="00527B8C"/>
    <w:rsid w:val="00543E86"/>
    <w:rsid w:val="00550352"/>
    <w:rsid w:val="00560627"/>
    <w:rsid w:val="005A006E"/>
    <w:rsid w:val="005A1C2A"/>
    <w:rsid w:val="005A3D2D"/>
    <w:rsid w:val="005D50CC"/>
    <w:rsid w:val="006122E3"/>
    <w:rsid w:val="00617D14"/>
    <w:rsid w:val="00636CDE"/>
    <w:rsid w:val="006378CD"/>
    <w:rsid w:val="0066068C"/>
    <w:rsid w:val="00677341"/>
    <w:rsid w:val="006934EA"/>
    <w:rsid w:val="0069666C"/>
    <w:rsid w:val="00697944"/>
    <w:rsid w:val="006A0D8E"/>
    <w:rsid w:val="006A5164"/>
    <w:rsid w:val="006A7CB0"/>
    <w:rsid w:val="006C72C3"/>
    <w:rsid w:val="006E3498"/>
    <w:rsid w:val="00715E53"/>
    <w:rsid w:val="00754062"/>
    <w:rsid w:val="007863C8"/>
    <w:rsid w:val="007869B2"/>
    <w:rsid w:val="00797206"/>
    <w:rsid w:val="007C19A0"/>
    <w:rsid w:val="007E2D5C"/>
    <w:rsid w:val="007F476C"/>
    <w:rsid w:val="00811D35"/>
    <w:rsid w:val="0082654A"/>
    <w:rsid w:val="008327BA"/>
    <w:rsid w:val="00846A34"/>
    <w:rsid w:val="008473DA"/>
    <w:rsid w:val="0085013A"/>
    <w:rsid w:val="008544C2"/>
    <w:rsid w:val="008704FD"/>
    <w:rsid w:val="00875222"/>
    <w:rsid w:val="008A56CE"/>
    <w:rsid w:val="008C4474"/>
    <w:rsid w:val="008D397D"/>
    <w:rsid w:val="00911AF5"/>
    <w:rsid w:val="00915A65"/>
    <w:rsid w:val="00933A8E"/>
    <w:rsid w:val="00952212"/>
    <w:rsid w:val="009644CD"/>
    <w:rsid w:val="00993D3A"/>
    <w:rsid w:val="009D1AA0"/>
    <w:rsid w:val="00A01B46"/>
    <w:rsid w:val="00A11099"/>
    <w:rsid w:val="00A45DB4"/>
    <w:rsid w:val="00A61526"/>
    <w:rsid w:val="00A62F5F"/>
    <w:rsid w:val="00A638D2"/>
    <w:rsid w:val="00A8199A"/>
    <w:rsid w:val="00AC4421"/>
    <w:rsid w:val="00AC7A1E"/>
    <w:rsid w:val="00AD3672"/>
    <w:rsid w:val="00AD5172"/>
    <w:rsid w:val="00AF7171"/>
    <w:rsid w:val="00B478A5"/>
    <w:rsid w:val="00BA4339"/>
    <w:rsid w:val="00BA6A31"/>
    <w:rsid w:val="00BD1465"/>
    <w:rsid w:val="00BD734A"/>
    <w:rsid w:val="00BE7485"/>
    <w:rsid w:val="00BF099A"/>
    <w:rsid w:val="00C006BA"/>
    <w:rsid w:val="00C04209"/>
    <w:rsid w:val="00C51026"/>
    <w:rsid w:val="00C51CAC"/>
    <w:rsid w:val="00C7482D"/>
    <w:rsid w:val="00C76F37"/>
    <w:rsid w:val="00C87822"/>
    <w:rsid w:val="00CA4664"/>
    <w:rsid w:val="00CA734B"/>
    <w:rsid w:val="00CC1C96"/>
    <w:rsid w:val="00CF10BC"/>
    <w:rsid w:val="00CF280A"/>
    <w:rsid w:val="00CF7374"/>
    <w:rsid w:val="00D01DED"/>
    <w:rsid w:val="00D203D0"/>
    <w:rsid w:val="00D413DA"/>
    <w:rsid w:val="00D447AB"/>
    <w:rsid w:val="00D97230"/>
    <w:rsid w:val="00DA6F52"/>
    <w:rsid w:val="00DB64A5"/>
    <w:rsid w:val="00DD290C"/>
    <w:rsid w:val="00DD7838"/>
    <w:rsid w:val="00DE6323"/>
    <w:rsid w:val="00DE7162"/>
    <w:rsid w:val="00E03344"/>
    <w:rsid w:val="00E06670"/>
    <w:rsid w:val="00E13CFC"/>
    <w:rsid w:val="00E21555"/>
    <w:rsid w:val="00E66BB5"/>
    <w:rsid w:val="00E874DB"/>
    <w:rsid w:val="00E912AA"/>
    <w:rsid w:val="00EA0593"/>
    <w:rsid w:val="00EB219F"/>
    <w:rsid w:val="00EC4F4D"/>
    <w:rsid w:val="00ED7A41"/>
    <w:rsid w:val="00EF68ED"/>
    <w:rsid w:val="00F1090F"/>
    <w:rsid w:val="00F10A94"/>
    <w:rsid w:val="00F24752"/>
    <w:rsid w:val="00F53389"/>
    <w:rsid w:val="00F54A66"/>
    <w:rsid w:val="00F609B1"/>
    <w:rsid w:val="00F806C1"/>
    <w:rsid w:val="00F94842"/>
    <w:rsid w:val="00FA07ED"/>
    <w:rsid w:val="00FA6EE7"/>
    <w:rsid w:val="00FA76A9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3D82"/>
  <w15:docId w15:val="{9BD89B5D-C87B-4D7C-B5D1-E7FD1DF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AC"/>
  </w:style>
  <w:style w:type="paragraph" w:styleId="2">
    <w:name w:val="heading 2"/>
    <w:aliases w:val=" Char Char Char2, תו Char תו, תו Char Char, תו Char, Char Char Char Char,Heading 2 Char3,Heading 2 Char1 Char2,Heading 2 Char Char Char2,Heading 2 Char Char Char Char Char2,Heading 2 Char Char Char Char Char Char Char2, תו Char Char1 Char, תו"/>
    <w:basedOn w:val="a"/>
    <w:next w:val="a"/>
    <w:link w:val="20"/>
    <w:unhideWhenUsed/>
    <w:qFormat/>
    <w:rsid w:val="00EC4F4D"/>
    <w:pPr>
      <w:widowControl w:val="0"/>
      <w:bidi/>
      <w:spacing w:after="0" w:line="240" w:lineRule="auto"/>
      <w:outlineLvl w:val="1"/>
    </w:pPr>
    <w:rPr>
      <w:rFonts w:ascii="Times New Roman" w:eastAsia="Times New Roman" w:hAnsi="Times New Roman" w:cs="FrankRuehl"/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60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5346"/>
  </w:style>
  <w:style w:type="paragraph" w:styleId="a5">
    <w:name w:val="footer"/>
    <w:basedOn w:val="a"/>
    <w:link w:val="a6"/>
    <w:uiPriority w:val="99"/>
    <w:unhideWhenUsed/>
    <w:rsid w:val="000453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5346"/>
  </w:style>
  <w:style w:type="paragraph" w:styleId="a7">
    <w:name w:val="Balloon Text"/>
    <w:basedOn w:val="a"/>
    <w:link w:val="a8"/>
    <w:uiPriority w:val="99"/>
    <w:semiHidden/>
    <w:unhideWhenUsed/>
    <w:rsid w:val="0004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45346"/>
    <w:rPr>
      <w:rFonts w:ascii="Tahoma" w:hAnsi="Tahoma" w:cs="Tahoma"/>
      <w:sz w:val="16"/>
      <w:szCs w:val="16"/>
    </w:rPr>
  </w:style>
  <w:style w:type="character" w:customStyle="1" w:styleId="20">
    <w:name w:val="כותרת 2 תו"/>
    <w:aliases w:val=" Char Char Char2 תו, תו Char תו תו, תו Char Char תו, תו Char תו1, Char Char Char Char תו,Heading 2 Char3 תו,Heading 2 Char1 Char2 תו,Heading 2 Char Char Char2 תו,Heading 2 Char Char Char Char Char2 תו, תו Char Char1 Char תו, תו תו"/>
    <w:basedOn w:val="a0"/>
    <w:link w:val="2"/>
    <w:rsid w:val="00EC4F4D"/>
    <w:rPr>
      <w:rFonts w:ascii="Times New Roman" w:eastAsia="Times New Roman" w:hAnsi="Times New Roman" w:cs="FrankRuehl"/>
      <w:b/>
      <w:bCs/>
      <w:caps/>
      <w:spacing w:val="15"/>
      <w:sz w:val="32"/>
      <w:szCs w:val="32"/>
    </w:rPr>
  </w:style>
  <w:style w:type="paragraph" w:styleId="a9">
    <w:name w:val="List Paragraph"/>
    <w:basedOn w:val="a"/>
    <w:link w:val="aa"/>
    <w:uiPriority w:val="34"/>
    <w:qFormat/>
    <w:rsid w:val="00EC4F4D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1">
    <w:name w:val="Heading 21"/>
    <w:basedOn w:val="a"/>
    <w:next w:val="a"/>
    <w:uiPriority w:val="99"/>
    <w:rsid w:val="00EC4F4D"/>
    <w:pPr>
      <w:keepNext/>
      <w:autoSpaceDE w:val="0"/>
      <w:autoSpaceDN w:val="0"/>
      <w:bidi/>
      <w:spacing w:after="0" w:line="36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rsid w:val="00EC4F4D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EC4F4D"/>
    <w:pPr>
      <w:bidi/>
      <w:spacing w:after="240" w:line="360" w:lineRule="auto"/>
      <w:jc w:val="center"/>
    </w:pPr>
    <w:rPr>
      <w:rFonts w:ascii="Arial" w:eastAsia="Times New Roman" w:hAnsi="Arial" w:cs="Times New Roman"/>
      <w:b/>
      <w:bCs/>
      <w:sz w:val="38"/>
      <w:szCs w:val="36"/>
      <w:u w:val="single"/>
    </w:rPr>
  </w:style>
  <w:style w:type="character" w:customStyle="1" w:styleId="ac">
    <w:name w:val="כותרת טקסט תו"/>
    <w:basedOn w:val="a0"/>
    <w:link w:val="ab"/>
    <w:uiPriority w:val="99"/>
    <w:rsid w:val="00EC4F4D"/>
    <w:rPr>
      <w:rFonts w:ascii="Arial" w:eastAsia="Times New Roman" w:hAnsi="Arial" w:cs="Times New Roman"/>
      <w:b/>
      <w:bCs/>
      <w:sz w:val="38"/>
      <w:szCs w:val="36"/>
      <w:u w:val="single"/>
    </w:rPr>
  </w:style>
  <w:style w:type="paragraph" w:customStyle="1" w:styleId="1">
    <w:name w:val="סגנון1"/>
    <w:basedOn w:val="a"/>
    <w:uiPriority w:val="99"/>
    <w:rsid w:val="00EC4F4D"/>
    <w:pPr>
      <w:tabs>
        <w:tab w:val="left" w:leader="underscore" w:pos="454"/>
      </w:tabs>
      <w:bidi/>
      <w:snapToGrid w:val="0"/>
      <w:spacing w:after="0" w:line="360" w:lineRule="auto"/>
      <w:jc w:val="both"/>
    </w:pPr>
    <w:rPr>
      <w:rFonts w:ascii="Times New Roman" w:eastAsia="Times New Roman" w:hAnsi="Times New Roman" w:cs="David"/>
      <w:sz w:val="20"/>
      <w:szCs w:val="26"/>
      <w:lang w:eastAsia="he-IL"/>
    </w:rPr>
  </w:style>
  <w:style w:type="character" w:customStyle="1" w:styleId="aa">
    <w:name w:val="פיסקת רשימה תו"/>
    <w:link w:val="a9"/>
    <w:uiPriority w:val="34"/>
    <w:rsid w:val="00EC4F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BD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F6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4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58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0111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75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2978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4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6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9502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3427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1794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 1</dc:creator>
  <cp:lastModifiedBy>Alon Fefer</cp:lastModifiedBy>
  <cp:revision>2</cp:revision>
  <cp:lastPrinted>2022-06-21T04:34:00Z</cp:lastPrinted>
  <dcterms:created xsi:type="dcterms:W3CDTF">2024-03-18T07:26:00Z</dcterms:created>
  <dcterms:modified xsi:type="dcterms:W3CDTF">2024-03-18T07:26:00Z</dcterms:modified>
</cp:coreProperties>
</file>